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5587" w14:textId="77777777" w:rsidR="003041C7" w:rsidRPr="00AD3794" w:rsidRDefault="003041C7"/>
    <w:p w14:paraId="037B3213" w14:textId="58F58F51" w:rsidR="002C43F7" w:rsidRPr="00AD3794" w:rsidRDefault="002C43F7">
      <w:r w:rsidRPr="00AD3794">
        <w:t xml:space="preserve">Değerli katılımcı aşağıdaki kutucukların içerisinde açıklama ve örnekler yer almakta tüm kutuların </w:t>
      </w:r>
      <w:r w:rsidR="00AD3794" w:rsidRPr="00AD3794">
        <w:t>doldurulduğundan</w:t>
      </w:r>
      <w:r w:rsidRPr="00AD3794">
        <w:t xml:space="preserve"> emin olun. Destek alm</w:t>
      </w:r>
      <w:r w:rsidR="00AD3794" w:rsidRPr="00AD3794">
        <w:t>a</w:t>
      </w:r>
      <w:r w:rsidRPr="00AD3794">
        <w:t>k için uzmanınıza ulaşabilirsiniz!...</w:t>
      </w:r>
    </w:p>
    <w:p w14:paraId="77D4F193" w14:textId="77777777" w:rsidR="003041C7" w:rsidRPr="00AD3794" w:rsidRDefault="00AA0B65" w:rsidP="003041C7">
      <w:pPr>
        <w:ind w:left="6372" w:firstLine="708"/>
        <w:jc w:val="center"/>
        <w:rPr>
          <w:rFonts w:cstheme="minorHAnsi"/>
          <w:b/>
        </w:rPr>
      </w:pPr>
      <w:sdt>
        <w:sdtPr>
          <w:rPr>
            <w:rFonts w:cstheme="minorHAnsi"/>
            <w:b/>
          </w:rPr>
          <w:id w:val="578572118"/>
          <w:placeholder>
            <w:docPart w:val="E701D0A560A04F9B961AEB29266D943A"/>
          </w:placeholder>
          <w:date w:fullDate="2021-11-04T00:00:00Z">
            <w:dateFormat w:val="dd.MM.yyyy"/>
            <w:lid w:val="tr-TR"/>
            <w:storeMappedDataAs w:val="dateTime"/>
            <w:calendar w:val="gregorian"/>
          </w:date>
        </w:sdtPr>
        <w:sdtEndPr/>
        <w:sdtContent>
          <w:r w:rsidR="003041C7" w:rsidRPr="00AD3794">
            <w:rPr>
              <w:rFonts w:cstheme="minorHAnsi"/>
              <w:b/>
            </w:rPr>
            <w:t>04.11.2021</w:t>
          </w:r>
        </w:sdtContent>
      </w:sdt>
    </w:p>
    <w:tbl>
      <w:tblPr>
        <w:tblStyle w:val="TabloKlavuzu"/>
        <w:tblW w:w="10207" w:type="dxa"/>
        <w:tblInd w:w="-572" w:type="dxa"/>
        <w:tblLook w:val="04A0" w:firstRow="1" w:lastRow="0" w:firstColumn="1" w:lastColumn="0" w:noHBand="0" w:noVBand="1"/>
      </w:tblPr>
      <w:tblGrid>
        <w:gridCol w:w="2552"/>
        <w:gridCol w:w="4055"/>
        <w:gridCol w:w="1332"/>
        <w:gridCol w:w="2268"/>
      </w:tblGrid>
      <w:tr w:rsidR="00947ADF" w:rsidRPr="00AD3794" w14:paraId="5B549934" w14:textId="77777777" w:rsidTr="00B76770">
        <w:trPr>
          <w:trHeight w:val="624"/>
        </w:trPr>
        <w:tc>
          <w:tcPr>
            <w:tcW w:w="2552" w:type="dxa"/>
            <w:shd w:val="clear" w:color="auto" w:fill="BFBFBF" w:themeFill="background1" w:themeFillShade="BF"/>
            <w:vAlign w:val="center"/>
          </w:tcPr>
          <w:p w14:paraId="7830FAC6" w14:textId="6B7C9D58" w:rsidR="00947ADF" w:rsidRPr="00AD3794" w:rsidRDefault="00947ADF" w:rsidP="00B76770">
            <w:r w:rsidRPr="00AD3794">
              <w:t>Tesis Adı</w:t>
            </w:r>
          </w:p>
        </w:tc>
        <w:tc>
          <w:tcPr>
            <w:tcW w:w="4055" w:type="dxa"/>
            <w:vAlign w:val="center"/>
          </w:tcPr>
          <w:p w14:paraId="7F4FB3D3" w14:textId="1940A91A" w:rsidR="00947ADF" w:rsidRPr="00AD3794" w:rsidRDefault="00947ADF" w:rsidP="00B76770">
            <w:r w:rsidRPr="00AD3794">
              <w:fldChar w:fldCharType="begin">
                <w:ffData>
                  <w:name w:val="Metin24"/>
                  <w:enabled/>
                  <w:calcOnExit w:val="0"/>
                  <w:textInput/>
                </w:ffData>
              </w:fldChar>
            </w:r>
            <w:bookmarkStart w:id="0" w:name="Metin24"/>
            <w:r w:rsidRPr="00AD3794">
              <w:instrText xml:space="preserve"> FORMTEXT </w:instrText>
            </w:r>
            <w:r w:rsidRPr="00AD3794">
              <w:fldChar w:fldCharType="separate"/>
            </w:r>
            <w:r w:rsidRPr="00AD3794">
              <w:rPr>
                <w:noProof/>
              </w:rPr>
              <w:t>Firma Adı</w:t>
            </w:r>
            <w:r w:rsidRPr="00AD3794">
              <w:fldChar w:fldCharType="end"/>
            </w:r>
            <w:bookmarkEnd w:id="0"/>
          </w:p>
        </w:tc>
        <w:tc>
          <w:tcPr>
            <w:tcW w:w="1332" w:type="dxa"/>
            <w:shd w:val="clear" w:color="auto" w:fill="BFBFBF" w:themeFill="background1" w:themeFillShade="BF"/>
            <w:vAlign w:val="center"/>
          </w:tcPr>
          <w:p w14:paraId="2FB2A7F4" w14:textId="646F8FEB" w:rsidR="00947ADF" w:rsidRPr="00AD3794" w:rsidRDefault="00947ADF" w:rsidP="00B76770">
            <w:r w:rsidRPr="00AD3794">
              <w:t>Proje türü</w:t>
            </w:r>
          </w:p>
        </w:tc>
        <w:tc>
          <w:tcPr>
            <w:tcW w:w="2268" w:type="dxa"/>
            <w:vAlign w:val="center"/>
          </w:tcPr>
          <w:p w14:paraId="0A1178D1" w14:textId="4C078AF6" w:rsidR="00947ADF" w:rsidRPr="00AD3794" w:rsidRDefault="00947ADF" w:rsidP="00B76770">
            <w:r w:rsidRPr="00AD3794">
              <w:fldChar w:fldCharType="begin">
                <w:ffData>
                  <w:name w:val="Açılır1"/>
                  <w:enabled/>
                  <w:calcOnExit/>
                  <w:ddList>
                    <w:listEntry w:val="Sarıkuşak"/>
                    <w:listEntry w:val="Yeşilkuşak"/>
                    <w:listEntry w:val="Karakuşak"/>
                    <w:listEntry w:val="Uzman Karakuşak"/>
                  </w:ddList>
                </w:ffData>
              </w:fldChar>
            </w:r>
            <w:bookmarkStart w:id="1" w:name="Açılır1"/>
            <w:r w:rsidRPr="00AD3794">
              <w:instrText xml:space="preserve"> FORMDROPDOWN </w:instrText>
            </w:r>
            <w:r w:rsidRPr="00AD3794">
              <w:fldChar w:fldCharType="separate"/>
            </w:r>
            <w:r w:rsidRPr="00AD3794">
              <w:fldChar w:fldCharType="end"/>
            </w:r>
            <w:bookmarkEnd w:id="1"/>
          </w:p>
        </w:tc>
      </w:tr>
      <w:tr w:rsidR="002C43F7" w:rsidRPr="00AD3794" w14:paraId="2643F743" w14:textId="77777777" w:rsidTr="00B76770">
        <w:trPr>
          <w:trHeight w:val="624"/>
        </w:trPr>
        <w:tc>
          <w:tcPr>
            <w:tcW w:w="2552" w:type="dxa"/>
            <w:shd w:val="clear" w:color="auto" w:fill="BFBFBF" w:themeFill="background1" w:themeFillShade="BF"/>
            <w:vAlign w:val="center"/>
          </w:tcPr>
          <w:p w14:paraId="14597491" w14:textId="61E84711" w:rsidR="002C43F7" w:rsidRPr="00AD3794" w:rsidRDefault="002C43F7" w:rsidP="00B76770">
            <w:r w:rsidRPr="00AD3794">
              <w:t xml:space="preserve">Projenin Adı </w:t>
            </w:r>
          </w:p>
        </w:tc>
        <w:tc>
          <w:tcPr>
            <w:tcW w:w="7655" w:type="dxa"/>
            <w:gridSpan w:val="3"/>
            <w:vAlign w:val="center"/>
          </w:tcPr>
          <w:p w14:paraId="46D9A2B6" w14:textId="335E86E7" w:rsidR="002C43F7" w:rsidRPr="00AD3794" w:rsidRDefault="00FE79B8" w:rsidP="00B76770">
            <w:r w:rsidRPr="00AD3794">
              <w:fldChar w:fldCharType="begin">
                <w:ffData>
                  <w:name w:val="Metin1"/>
                  <w:enabled/>
                  <w:calcOnExit w:val="0"/>
                  <w:textInput/>
                </w:ffData>
              </w:fldChar>
            </w:r>
            <w:bookmarkStart w:id="2" w:name="Metin1"/>
            <w:r w:rsidRPr="00AD3794">
              <w:instrText xml:space="preserve"> FORMTEXT </w:instrText>
            </w:r>
            <w:r w:rsidRPr="00AD3794">
              <w:fldChar w:fldCharType="separate"/>
            </w:r>
            <w:r w:rsidR="00B76770" w:rsidRPr="00AD3794">
              <w:rPr>
                <w:noProof/>
              </w:rPr>
              <w:t xml:space="preserve">Projenin hangi alanda olduğu ve iyileştirme konusu (Ör. …. </w:t>
            </w:r>
            <w:r w:rsidR="00AD3794" w:rsidRPr="00AD3794">
              <w:rPr>
                <w:noProof/>
              </w:rPr>
              <w:t>Maliyetinin</w:t>
            </w:r>
            <w:r w:rsidR="00B76770" w:rsidRPr="00AD3794">
              <w:rPr>
                <w:noProof/>
              </w:rPr>
              <w:t xml:space="preserve"> iyileştirilmesi /…….. kalitesinin artırılması /……..çevrim süresinin azaltılması </w:t>
            </w:r>
            <w:r w:rsidR="000B0533" w:rsidRPr="00AD3794">
              <w:rPr>
                <w:noProof/>
              </w:rPr>
              <w:t>vb.</w:t>
            </w:r>
            <w:r w:rsidR="00B76770" w:rsidRPr="00AD3794">
              <w:rPr>
                <w:noProof/>
              </w:rPr>
              <w:t>.)</w:t>
            </w:r>
            <w:r w:rsidRPr="00AD3794">
              <w:fldChar w:fldCharType="end"/>
            </w:r>
            <w:bookmarkEnd w:id="2"/>
          </w:p>
        </w:tc>
      </w:tr>
      <w:tr w:rsidR="002C43F7" w:rsidRPr="00AD3794" w14:paraId="3AFC3E16" w14:textId="77777777" w:rsidTr="00B76770">
        <w:trPr>
          <w:trHeight w:val="624"/>
        </w:trPr>
        <w:tc>
          <w:tcPr>
            <w:tcW w:w="2552" w:type="dxa"/>
            <w:shd w:val="clear" w:color="auto" w:fill="BFBFBF" w:themeFill="background1" w:themeFillShade="BF"/>
            <w:vAlign w:val="center"/>
          </w:tcPr>
          <w:p w14:paraId="18718256" w14:textId="12CABDBC" w:rsidR="002C43F7" w:rsidRPr="00AD3794" w:rsidRDefault="002C43F7" w:rsidP="00B76770">
            <w:r w:rsidRPr="00AD3794">
              <w:t>Problem Tanımı</w:t>
            </w:r>
          </w:p>
        </w:tc>
        <w:tc>
          <w:tcPr>
            <w:tcW w:w="7655" w:type="dxa"/>
            <w:gridSpan w:val="3"/>
            <w:vAlign w:val="center"/>
          </w:tcPr>
          <w:p w14:paraId="55A1CB2C" w14:textId="1E7C7D8F" w:rsidR="002C43F7" w:rsidRPr="00AD3794" w:rsidRDefault="00FE79B8" w:rsidP="00B76770">
            <w:r w:rsidRPr="00AD3794">
              <w:fldChar w:fldCharType="begin">
                <w:ffData>
                  <w:name w:val="Metin2"/>
                  <w:enabled/>
                  <w:calcOnExit w:val="0"/>
                  <w:textInput/>
                </w:ffData>
              </w:fldChar>
            </w:r>
            <w:bookmarkStart w:id="3" w:name="Metin2"/>
            <w:r w:rsidRPr="00AD3794">
              <w:instrText xml:space="preserve"> FORMTEXT </w:instrText>
            </w:r>
            <w:r w:rsidRPr="00AD3794">
              <w:fldChar w:fldCharType="separate"/>
            </w:r>
            <w:r w:rsidR="00B76770" w:rsidRPr="00AD3794">
              <w:rPr>
                <w:noProof/>
              </w:rPr>
              <w:t xml:space="preserve">Hatanın tanımlanması. (not; çözüm içermemeli ve direkt hatayı tanımlamalı fazla olması , az olması , aynı olmaması </w:t>
            </w:r>
            <w:r w:rsidR="000B0533" w:rsidRPr="00AD3794">
              <w:rPr>
                <w:noProof/>
              </w:rPr>
              <w:t>vb.</w:t>
            </w:r>
            <w:r w:rsidR="00B76770" w:rsidRPr="00AD3794">
              <w:rPr>
                <w:noProof/>
              </w:rPr>
              <w:t xml:space="preserve">.  </w:t>
            </w:r>
            <w:r w:rsidRPr="00AD3794">
              <w:fldChar w:fldCharType="end"/>
            </w:r>
            <w:bookmarkEnd w:id="3"/>
          </w:p>
        </w:tc>
      </w:tr>
      <w:tr w:rsidR="002C43F7" w:rsidRPr="00AD3794" w14:paraId="6CEB7BC2" w14:textId="77777777" w:rsidTr="00B76770">
        <w:trPr>
          <w:trHeight w:val="624"/>
        </w:trPr>
        <w:tc>
          <w:tcPr>
            <w:tcW w:w="2552" w:type="dxa"/>
            <w:shd w:val="clear" w:color="auto" w:fill="BFBFBF" w:themeFill="background1" w:themeFillShade="BF"/>
            <w:vAlign w:val="center"/>
          </w:tcPr>
          <w:p w14:paraId="79E6A96E" w14:textId="29AE43B7" w:rsidR="002C43F7" w:rsidRPr="00AD3794" w:rsidRDefault="002C43F7" w:rsidP="00B76770">
            <w:r w:rsidRPr="00AD3794">
              <w:t xml:space="preserve">Proje numarası </w:t>
            </w:r>
          </w:p>
        </w:tc>
        <w:tc>
          <w:tcPr>
            <w:tcW w:w="7655" w:type="dxa"/>
            <w:gridSpan w:val="3"/>
            <w:vAlign w:val="center"/>
          </w:tcPr>
          <w:p w14:paraId="20FEE031" w14:textId="17111390" w:rsidR="002C43F7" w:rsidRPr="00AD3794" w:rsidRDefault="00FE79B8" w:rsidP="00B76770">
            <w:r w:rsidRPr="00AD3794">
              <w:fldChar w:fldCharType="begin">
                <w:ffData>
                  <w:name w:val="Metin3"/>
                  <w:enabled/>
                  <w:calcOnExit w:val="0"/>
                  <w:textInput/>
                </w:ffData>
              </w:fldChar>
            </w:r>
            <w:bookmarkStart w:id="4" w:name="Metin3"/>
            <w:r w:rsidRPr="00AD3794">
              <w:instrText xml:space="preserve"> FORMTEXT </w:instrText>
            </w:r>
            <w:r w:rsidRPr="00AD3794">
              <w:fldChar w:fldCharType="separate"/>
            </w:r>
            <w:r w:rsidR="00B76770" w:rsidRPr="00AD3794">
              <w:rPr>
                <w:noProof/>
              </w:rPr>
              <w:t>Proje numarası koordinatör tarafından belirlenmektedir.</w:t>
            </w:r>
            <w:r w:rsidRPr="00AD3794">
              <w:fldChar w:fldCharType="end"/>
            </w:r>
            <w:bookmarkEnd w:id="4"/>
          </w:p>
        </w:tc>
      </w:tr>
      <w:tr w:rsidR="002C43F7" w:rsidRPr="00AD3794" w14:paraId="77B57855" w14:textId="77777777" w:rsidTr="00B76770">
        <w:trPr>
          <w:trHeight w:val="624"/>
        </w:trPr>
        <w:tc>
          <w:tcPr>
            <w:tcW w:w="2552" w:type="dxa"/>
            <w:shd w:val="clear" w:color="auto" w:fill="BFBFBF" w:themeFill="background1" w:themeFillShade="BF"/>
            <w:vAlign w:val="center"/>
          </w:tcPr>
          <w:p w14:paraId="20F7B804" w14:textId="626C252A" w:rsidR="002C43F7" w:rsidRPr="00AD3794" w:rsidRDefault="002C43F7" w:rsidP="00B76770">
            <w:r w:rsidRPr="00AD3794">
              <w:t xml:space="preserve">Projenin </w:t>
            </w:r>
            <w:r w:rsidR="00AD3794" w:rsidRPr="00AD3794">
              <w:t>Amacı</w:t>
            </w:r>
            <w:r w:rsidRPr="00AD3794">
              <w:t xml:space="preserve"> Gerekçesi</w:t>
            </w:r>
          </w:p>
        </w:tc>
        <w:tc>
          <w:tcPr>
            <w:tcW w:w="7655" w:type="dxa"/>
            <w:gridSpan w:val="3"/>
            <w:vAlign w:val="center"/>
          </w:tcPr>
          <w:p w14:paraId="5A5B32B7" w14:textId="51DF363C" w:rsidR="002C43F7" w:rsidRPr="00AD3794" w:rsidRDefault="00FE79B8" w:rsidP="00B76770">
            <w:r w:rsidRPr="00AD3794">
              <w:fldChar w:fldCharType="begin">
                <w:ffData>
                  <w:name w:val="Metin4"/>
                  <w:enabled/>
                  <w:calcOnExit w:val="0"/>
                  <w:textInput/>
                </w:ffData>
              </w:fldChar>
            </w:r>
            <w:bookmarkStart w:id="5" w:name="Metin4"/>
            <w:r w:rsidRPr="00AD3794">
              <w:instrText xml:space="preserve"> FORMTEXT </w:instrText>
            </w:r>
            <w:r w:rsidRPr="00AD3794">
              <w:fldChar w:fldCharType="separate"/>
            </w:r>
            <w:r w:rsidR="00B76770" w:rsidRPr="00AD3794">
              <w:rPr>
                <w:noProof/>
              </w:rPr>
              <w:t xml:space="preserve">Bu projenin kurum için önemi </w:t>
            </w:r>
            <w:r w:rsidRPr="00AD3794">
              <w:fldChar w:fldCharType="end"/>
            </w:r>
            <w:bookmarkEnd w:id="5"/>
          </w:p>
        </w:tc>
      </w:tr>
      <w:tr w:rsidR="002C43F7" w:rsidRPr="00AD3794" w14:paraId="38F6E2C5" w14:textId="77777777" w:rsidTr="00B76770">
        <w:trPr>
          <w:trHeight w:val="624"/>
        </w:trPr>
        <w:tc>
          <w:tcPr>
            <w:tcW w:w="2552" w:type="dxa"/>
            <w:shd w:val="clear" w:color="auto" w:fill="BFBFBF" w:themeFill="background1" w:themeFillShade="BF"/>
            <w:vAlign w:val="center"/>
          </w:tcPr>
          <w:p w14:paraId="07D65DA0" w14:textId="5EA9D687" w:rsidR="002C43F7" w:rsidRPr="00AD3794" w:rsidRDefault="002C43F7" w:rsidP="00B76770">
            <w:r w:rsidRPr="00AD3794">
              <w:t>Proje Metriği</w:t>
            </w:r>
          </w:p>
        </w:tc>
        <w:tc>
          <w:tcPr>
            <w:tcW w:w="7655" w:type="dxa"/>
            <w:gridSpan w:val="3"/>
            <w:vAlign w:val="center"/>
          </w:tcPr>
          <w:p w14:paraId="45D289A2" w14:textId="4EF704F1" w:rsidR="002C43F7" w:rsidRPr="00AD3794" w:rsidRDefault="00FE79B8" w:rsidP="00B76770">
            <w:r w:rsidRPr="00AD3794">
              <w:fldChar w:fldCharType="begin">
                <w:ffData>
                  <w:name w:val="Metin5"/>
                  <w:enabled/>
                  <w:calcOnExit w:val="0"/>
                  <w:textInput/>
                </w:ffData>
              </w:fldChar>
            </w:r>
            <w:bookmarkStart w:id="6" w:name="Metin5"/>
            <w:r w:rsidRPr="00AD3794">
              <w:instrText xml:space="preserve"> FORMTEXT </w:instrText>
            </w:r>
            <w:r w:rsidRPr="00AD3794">
              <w:fldChar w:fldCharType="separate"/>
            </w:r>
            <w:r w:rsidR="00947ADF" w:rsidRPr="00AD3794">
              <w:rPr>
                <w:noProof/>
              </w:rPr>
              <w:t>P</w:t>
            </w:r>
            <w:r w:rsidR="00AD3794">
              <w:rPr>
                <w:noProof/>
              </w:rPr>
              <w:t>r</w:t>
            </w:r>
            <w:r w:rsidR="00947ADF" w:rsidRPr="00AD3794">
              <w:rPr>
                <w:noProof/>
              </w:rPr>
              <w:t xml:space="preserve">ojenin sonuçlarının tekrarlanabilirliği ve tekrar </w:t>
            </w:r>
            <w:r w:rsidR="00AD3794">
              <w:rPr>
                <w:noProof/>
              </w:rPr>
              <w:t xml:space="preserve">elde </w:t>
            </w:r>
            <w:r w:rsidR="000B0533" w:rsidRPr="00AD3794">
              <w:rPr>
                <w:noProof/>
              </w:rPr>
              <w:t>edilebilirliği</w:t>
            </w:r>
            <w:r w:rsidR="00947ADF" w:rsidRPr="00AD3794">
              <w:rPr>
                <w:noProof/>
              </w:rPr>
              <w:t xml:space="preserve"> için gerekli koşullar ve ölçüm birimleri </w:t>
            </w:r>
            <w:r w:rsidRPr="00AD3794">
              <w:fldChar w:fldCharType="end"/>
            </w:r>
            <w:bookmarkEnd w:id="6"/>
          </w:p>
        </w:tc>
      </w:tr>
      <w:tr w:rsidR="002C43F7" w:rsidRPr="00AD3794" w14:paraId="72B4C84C" w14:textId="77777777" w:rsidTr="00B76770">
        <w:trPr>
          <w:trHeight w:val="624"/>
        </w:trPr>
        <w:tc>
          <w:tcPr>
            <w:tcW w:w="2552" w:type="dxa"/>
            <w:shd w:val="clear" w:color="auto" w:fill="BFBFBF" w:themeFill="background1" w:themeFillShade="BF"/>
            <w:vAlign w:val="center"/>
          </w:tcPr>
          <w:p w14:paraId="72666E03" w14:textId="1CCD4489" w:rsidR="002C43F7" w:rsidRPr="00AD3794" w:rsidRDefault="002C43F7" w:rsidP="00B76770">
            <w:r w:rsidRPr="00AD3794">
              <w:t>Potansiyel Kayıp</w:t>
            </w:r>
          </w:p>
        </w:tc>
        <w:tc>
          <w:tcPr>
            <w:tcW w:w="7655" w:type="dxa"/>
            <w:gridSpan w:val="3"/>
            <w:vAlign w:val="center"/>
          </w:tcPr>
          <w:p w14:paraId="5E97701C" w14:textId="733343E2" w:rsidR="002C43F7" w:rsidRPr="00AD3794" w:rsidRDefault="00E63134" w:rsidP="00B76770">
            <w:r w:rsidRPr="00AD3794">
              <w:fldChar w:fldCharType="begin">
                <w:ffData>
                  <w:name w:val="Metin17"/>
                  <w:enabled/>
                  <w:calcOnExit w:val="0"/>
                  <w:textInput/>
                </w:ffData>
              </w:fldChar>
            </w:r>
            <w:bookmarkStart w:id="7" w:name="Metin17"/>
            <w:r w:rsidRPr="00AD3794">
              <w:instrText xml:space="preserve"> FORMTEXT </w:instrText>
            </w:r>
            <w:r w:rsidRPr="00AD3794">
              <w:fldChar w:fldCharType="separate"/>
            </w:r>
            <w:r w:rsidR="00947ADF" w:rsidRPr="00AD3794">
              <w:rPr>
                <w:noProof/>
              </w:rPr>
              <w:t xml:space="preserve">Hatanın </w:t>
            </w:r>
            <w:r w:rsidR="00B76770" w:rsidRPr="00AD3794">
              <w:rPr>
                <w:noProof/>
              </w:rPr>
              <w:t>yıllık toplam maliyeti</w:t>
            </w:r>
            <w:r w:rsidRPr="00AD3794">
              <w:fldChar w:fldCharType="end"/>
            </w:r>
            <w:bookmarkEnd w:id="7"/>
          </w:p>
        </w:tc>
      </w:tr>
      <w:tr w:rsidR="002C43F7" w:rsidRPr="00AD3794" w14:paraId="7DF960A6" w14:textId="77777777" w:rsidTr="00B76770">
        <w:trPr>
          <w:trHeight w:val="624"/>
        </w:trPr>
        <w:tc>
          <w:tcPr>
            <w:tcW w:w="2552" w:type="dxa"/>
            <w:shd w:val="clear" w:color="auto" w:fill="BFBFBF" w:themeFill="background1" w:themeFillShade="BF"/>
            <w:vAlign w:val="center"/>
          </w:tcPr>
          <w:p w14:paraId="1C74FB8E" w14:textId="0B26CF89" w:rsidR="002C43F7" w:rsidRPr="00AD3794" w:rsidRDefault="002C43F7" w:rsidP="00B76770">
            <w:r w:rsidRPr="00AD3794">
              <w:t xml:space="preserve">Hedef Kazanç </w:t>
            </w:r>
          </w:p>
        </w:tc>
        <w:tc>
          <w:tcPr>
            <w:tcW w:w="7655" w:type="dxa"/>
            <w:gridSpan w:val="3"/>
            <w:vAlign w:val="center"/>
          </w:tcPr>
          <w:p w14:paraId="4EE33873" w14:textId="699627CD" w:rsidR="002C43F7" w:rsidRPr="00AD3794" w:rsidRDefault="00FE79B8" w:rsidP="00B76770">
            <w:r w:rsidRPr="00AD3794">
              <w:fldChar w:fldCharType="begin">
                <w:ffData>
                  <w:name w:val="Metin7"/>
                  <w:enabled/>
                  <w:calcOnExit w:val="0"/>
                  <w:textInput/>
                </w:ffData>
              </w:fldChar>
            </w:r>
            <w:bookmarkStart w:id="8" w:name="Metin7"/>
            <w:r w:rsidRPr="00AD3794">
              <w:instrText xml:space="preserve"> FORMTEXT </w:instrText>
            </w:r>
            <w:r w:rsidRPr="00AD3794">
              <w:fldChar w:fldCharType="separate"/>
            </w:r>
            <w:r w:rsidR="00B76770" w:rsidRPr="00AD3794">
              <w:rPr>
                <w:noProof/>
              </w:rPr>
              <w:t>Hatanın engellenebilir kısmının tahmini</w:t>
            </w:r>
            <w:r w:rsidRPr="00AD3794">
              <w:fldChar w:fldCharType="end"/>
            </w:r>
            <w:bookmarkEnd w:id="8"/>
          </w:p>
        </w:tc>
      </w:tr>
      <w:tr w:rsidR="002C43F7" w:rsidRPr="00AD3794" w14:paraId="305A7C7B" w14:textId="77777777" w:rsidTr="00B76770">
        <w:trPr>
          <w:trHeight w:val="624"/>
        </w:trPr>
        <w:tc>
          <w:tcPr>
            <w:tcW w:w="2552" w:type="dxa"/>
            <w:shd w:val="clear" w:color="auto" w:fill="BFBFBF" w:themeFill="background1" w:themeFillShade="BF"/>
            <w:vAlign w:val="center"/>
          </w:tcPr>
          <w:p w14:paraId="62FDCE71" w14:textId="75B93F4C" w:rsidR="002C43F7" w:rsidRPr="00AD3794" w:rsidRDefault="002C43F7" w:rsidP="00B76770">
            <w:r w:rsidRPr="00AD3794">
              <w:t>Proses Sahibi</w:t>
            </w:r>
          </w:p>
        </w:tc>
        <w:tc>
          <w:tcPr>
            <w:tcW w:w="7655" w:type="dxa"/>
            <w:gridSpan w:val="3"/>
            <w:vAlign w:val="center"/>
          </w:tcPr>
          <w:p w14:paraId="3DE5B4EB" w14:textId="79B1168B" w:rsidR="002C43F7" w:rsidRPr="00AD3794" w:rsidRDefault="00E63134" w:rsidP="00B76770">
            <w:r w:rsidRPr="00AD3794">
              <w:fldChar w:fldCharType="begin">
                <w:ffData>
                  <w:name w:val="Metin18"/>
                  <w:enabled/>
                  <w:calcOnExit w:val="0"/>
                  <w:textInput/>
                </w:ffData>
              </w:fldChar>
            </w:r>
            <w:bookmarkStart w:id="9" w:name="Metin18"/>
            <w:r w:rsidRPr="00AD3794">
              <w:instrText xml:space="preserve"> FORMTEXT </w:instrText>
            </w:r>
            <w:r w:rsidRPr="00AD3794">
              <w:fldChar w:fldCharType="separate"/>
            </w:r>
            <w:r w:rsidRPr="00AD3794">
              <w:rPr>
                <w:noProof/>
              </w:rPr>
              <w:t>Adı / Soyadı</w:t>
            </w:r>
            <w:r w:rsidRPr="00AD3794">
              <w:fldChar w:fldCharType="end"/>
            </w:r>
            <w:bookmarkEnd w:id="9"/>
          </w:p>
        </w:tc>
      </w:tr>
      <w:tr w:rsidR="002C43F7" w:rsidRPr="00AD3794" w14:paraId="7B788313" w14:textId="77777777" w:rsidTr="00B76770">
        <w:trPr>
          <w:trHeight w:val="624"/>
        </w:trPr>
        <w:tc>
          <w:tcPr>
            <w:tcW w:w="2552" w:type="dxa"/>
            <w:shd w:val="clear" w:color="auto" w:fill="BFBFBF" w:themeFill="background1" w:themeFillShade="BF"/>
            <w:vAlign w:val="center"/>
          </w:tcPr>
          <w:p w14:paraId="46865BD0" w14:textId="62AE5C30" w:rsidR="002C43F7" w:rsidRPr="00AD3794" w:rsidRDefault="002C43F7" w:rsidP="00B76770">
            <w:r w:rsidRPr="00AD3794">
              <w:t>Proje lideri</w:t>
            </w:r>
          </w:p>
        </w:tc>
        <w:tc>
          <w:tcPr>
            <w:tcW w:w="7655" w:type="dxa"/>
            <w:gridSpan w:val="3"/>
            <w:vAlign w:val="center"/>
          </w:tcPr>
          <w:p w14:paraId="2B7D281C" w14:textId="27AF2171" w:rsidR="002C43F7" w:rsidRPr="00AD3794" w:rsidRDefault="00E63134" w:rsidP="00B76770">
            <w:r w:rsidRPr="00AD3794">
              <w:fldChar w:fldCharType="begin">
                <w:ffData>
                  <w:name w:val="Metin19"/>
                  <w:enabled/>
                  <w:calcOnExit w:val="0"/>
                  <w:textInput/>
                </w:ffData>
              </w:fldChar>
            </w:r>
            <w:bookmarkStart w:id="10" w:name="Metin19"/>
            <w:r w:rsidRPr="00AD3794">
              <w:instrText xml:space="preserve"> FORMTEXT </w:instrText>
            </w:r>
            <w:r w:rsidRPr="00AD3794">
              <w:fldChar w:fldCharType="separate"/>
            </w:r>
            <w:r w:rsidRPr="00AD3794">
              <w:rPr>
                <w:noProof/>
              </w:rPr>
              <w:t>Adı / Soyadı</w:t>
            </w:r>
            <w:r w:rsidRPr="00AD3794">
              <w:fldChar w:fldCharType="end"/>
            </w:r>
            <w:bookmarkEnd w:id="10"/>
          </w:p>
        </w:tc>
      </w:tr>
      <w:tr w:rsidR="002C43F7" w:rsidRPr="00AD3794" w14:paraId="73DA3DA8" w14:textId="77777777" w:rsidTr="00B76770">
        <w:trPr>
          <w:trHeight w:val="624"/>
        </w:trPr>
        <w:tc>
          <w:tcPr>
            <w:tcW w:w="2552" w:type="dxa"/>
            <w:shd w:val="clear" w:color="auto" w:fill="BFBFBF" w:themeFill="background1" w:themeFillShade="BF"/>
            <w:vAlign w:val="center"/>
          </w:tcPr>
          <w:p w14:paraId="67AFB6FD" w14:textId="167C5962" w:rsidR="002C43F7" w:rsidRPr="00AD3794" w:rsidRDefault="002C43F7" w:rsidP="00B76770">
            <w:r w:rsidRPr="00AD3794">
              <w:t>Takım Üyeleri</w:t>
            </w:r>
          </w:p>
        </w:tc>
        <w:tc>
          <w:tcPr>
            <w:tcW w:w="7655" w:type="dxa"/>
            <w:gridSpan w:val="3"/>
            <w:vAlign w:val="center"/>
          </w:tcPr>
          <w:p w14:paraId="5B0BEEEF" w14:textId="591D4ED7" w:rsidR="002C43F7" w:rsidRPr="00AD3794" w:rsidRDefault="00FE79B8" w:rsidP="00B76770">
            <w:r w:rsidRPr="00AD3794">
              <w:fldChar w:fldCharType="begin">
                <w:ffData>
                  <w:name w:val="Metin10"/>
                  <w:enabled/>
                  <w:calcOnExit w:val="0"/>
                  <w:textInput/>
                </w:ffData>
              </w:fldChar>
            </w:r>
            <w:bookmarkStart w:id="11" w:name="Metin10"/>
            <w:r w:rsidRPr="00AD3794">
              <w:instrText xml:space="preserve"> FORMTEXT </w:instrText>
            </w:r>
            <w:r w:rsidRPr="00AD3794">
              <w:fldChar w:fldCharType="separate"/>
            </w:r>
            <w:r w:rsidR="00E63134" w:rsidRPr="00AD3794">
              <w:rPr>
                <w:noProof/>
              </w:rPr>
              <w:t>Adı / soyadı</w:t>
            </w:r>
            <w:r w:rsidRPr="00AD3794">
              <w:fldChar w:fldCharType="end"/>
            </w:r>
            <w:bookmarkEnd w:id="11"/>
            <w:r w:rsidRPr="00AD3794">
              <w:t xml:space="preserve">, </w:t>
            </w:r>
            <w:r w:rsidRPr="00AD3794">
              <w:fldChar w:fldCharType="begin">
                <w:ffData>
                  <w:name w:val="Metin11"/>
                  <w:enabled/>
                  <w:calcOnExit w:val="0"/>
                  <w:textInput/>
                </w:ffData>
              </w:fldChar>
            </w:r>
            <w:bookmarkStart w:id="12" w:name="Metin11"/>
            <w:r w:rsidRPr="00AD3794">
              <w:instrText xml:space="preserve"> FORMTEXT </w:instrText>
            </w:r>
            <w:r w:rsidRPr="00AD3794">
              <w:fldChar w:fldCharType="separate"/>
            </w:r>
            <w:r w:rsidR="00E63134" w:rsidRPr="00AD3794">
              <w:rPr>
                <w:noProof/>
              </w:rPr>
              <w:t>Adı / soyadı</w:t>
            </w:r>
            <w:r w:rsidRPr="00AD3794">
              <w:fldChar w:fldCharType="end"/>
            </w:r>
            <w:bookmarkEnd w:id="12"/>
            <w:r w:rsidRPr="00AD3794">
              <w:t xml:space="preserve">, </w:t>
            </w:r>
            <w:r w:rsidRPr="00AD3794">
              <w:fldChar w:fldCharType="begin">
                <w:ffData>
                  <w:name w:val="Metin12"/>
                  <w:enabled/>
                  <w:calcOnExit w:val="0"/>
                  <w:textInput/>
                </w:ffData>
              </w:fldChar>
            </w:r>
            <w:bookmarkStart w:id="13" w:name="Metin12"/>
            <w:r w:rsidRPr="00AD3794">
              <w:instrText xml:space="preserve"> FORMTEXT </w:instrText>
            </w:r>
            <w:r w:rsidRPr="00AD3794">
              <w:fldChar w:fldCharType="separate"/>
            </w:r>
            <w:r w:rsidR="00E63134" w:rsidRPr="00AD3794">
              <w:rPr>
                <w:noProof/>
              </w:rPr>
              <w:t>Adı / soyadı</w:t>
            </w:r>
            <w:r w:rsidRPr="00AD3794">
              <w:fldChar w:fldCharType="end"/>
            </w:r>
            <w:bookmarkEnd w:id="13"/>
            <w:r w:rsidRPr="00AD3794">
              <w:t xml:space="preserve">, </w:t>
            </w:r>
            <w:r w:rsidRPr="00AD3794">
              <w:fldChar w:fldCharType="begin">
                <w:ffData>
                  <w:name w:val="Metin10"/>
                  <w:enabled/>
                  <w:calcOnExit w:val="0"/>
                  <w:textInput/>
                </w:ffData>
              </w:fldChar>
            </w:r>
            <w:r w:rsidRPr="00AD3794">
              <w:instrText xml:space="preserve"> FORMTEXT </w:instrText>
            </w:r>
            <w:r w:rsidRPr="00AD3794">
              <w:fldChar w:fldCharType="separate"/>
            </w:r>
            <w:r w:rsidR="00E63134" w:rsidRPr="00AD3794">
              <w:rPr>
                <w:noProof/>
              </w:rPr>
              <w:t>Adı / soyadı</w:t>
            </w:r>
            <w:r w:rsidRPr="00AD3794">
              <w:fldChar w:fldCharType="end"/>
            </w:r>
            <w:r w:rsidRPr="00AD3794">
              <w:t xml:space="preserve">, </w:t>
            </w:r>
            <w:r w:rsidRPr="00AD3794">
              <w:fldChar w:fldCharType="begin">
                <w:ffData>
                  <w:name w:val="Metin11"/>
                  <w:enabled/>
                  <w:calcOnExit w:val="0"/>
                  <w:textInput/>
                </w:ffData>
              </w:fldChar>
            </w:r>
            <w:r w:rsidRPr="00AD3794">
              <w:instrText xml:space="preserve"> FORMTEXT </w:instrText>
            </w:r>
            <w:r w:rsidRPr="00AD3794">
              <w:fldChar w:fldCharType="separate"/>
            </w:r>
            <w:r w:rsidR="00E63134" w:rsidRPr="00AD3794">
              <w:rPr>
                <w:noProof/>
              </w:rPr>
              <w:t>Adı / soyadı</w:t>
            </w:r>
            <w:r w:rsidRPr="00AD3794">
              <w:fldChar w:fldCharType="end"/>
            </w:r>
            <w:r w:rsidRPr="00AD3794">
              <w:t xml:space="preserve">, </w:t>
            </w:r>
            <w:r w:rsidRPr="00AD3794">
              <w:fldChar w:fldCharType="begin">
                <w:ffData>
                  <w:name w:val="Metin12"/>
                  <w:enabled/>
                  <w:calcOnExit w:val="0"/>
                  <w:textInput/>
                </w:ffData>
              </w:fldChar>
            </w:r>
            <w:r w:rsidRPr="00AD3794">
              <w:instrText xml:space="preserve"> FORMTEXT </w:instrText>
            </w:r>
            <w:r w:rsidRPr="00AD3794">
              <w:fldChar w:fldCharType="separate"/>
            </w:r>
            <w:r w:rsidR="00E63134" w:rsidRPr="00AD3794">
              <w:rPr>
                <w:noProof/>
              </w:rPr>
              <w:t>Adı / soyadı</w:t>
            </w:r>
            <w:r w:rsidRPr="00AD3794">
              <w:fldChar w:fldCharType="end"/>
            </w:r>
            <w:r w:rsidRPr="00AD3794">
              <w:t xml:space="preserve">, </w:t>
            </w:r>
            <w:r w:rsidRPr="00AD3794">
              <w:fldChar w:fldCharType="begin">
                <w:ffData>
                  <w:name w:val="Metin13"/>
                  <w:enabled/>
                  <w:calcOnExit w:val="0"/>
                  <w:textInput/>
                </w:ffData>
              </w:fldChar>
            </w:r>
            <w:bookmarkStart w:id="14" w:name="Metin13"/>
            <w:r w:rsidRPr="00AD3794">
              <w:instrText xml:space="preserve"> FORMTEXT </w:instrText>
            </w:r>
            <w:r w:rsidRPr="00AD3794">
              <w:fldChar w:fldCharType="separate"/>
            </w:r>
            <w:r w:rsidR="00E63134" w:rsidRPr="00AD3794">
              <w:rPr>
                <w:noProof/>
              </w:rPr>
              <w:t>Adı / soyadı</w:t>
            </w:r>
            <w:r w:rsidRPr="00AD3794">
              <w:fldChar w:fldCharType="end"/>
            </w:r>
            <w:bookmarkEnd w:id="14"/>
            <w:r w:rsidRPr="00AD3794">
              <w:t>,</w:t>
            </w:r>
          </w:p>
        </w:tc>
      </w:tr>
      <w:tr w:rsidR="002C43F7" w:rsidRPr="00AD3794" w14:paraId="3DFBABFE" w14:textId="77777777" w:rsidTr="00B76770">
        <w:trPr>
          <w:trHeight w:val="624"/>
        </w:trPr>
        <w:tc>
          <w:tcPr>
            <w:tcW w:w="2552" w:type="dxa"/>
            <w:shd w:val="clear" w:color="auto" w:fill="BFBFBF" w:themeFill="background1" w:themeFillShade="BF"/>
            <w:vAlign w:val="center"/>
          </w:tcPr>
          <w:p w14:paraId="46395D2E" w14:textId="54A991DC" w:rsidR="002C43F7" w:rsidRPr="00AD3794" w:rsidRDefault="002C43F7" w:rsidP="00B76770">
            <w:r w:rsidRPr="00AD3794">
              <w:t>Uzman Karakuşak</w:t>
            </w:r>
          </w:p>
        </w:tc>
        <w:tc>
          <w:tcPr>
            <w:tcW w:w="7655" w:type="dxa"/>
            <w:gridSpan w:val="3"/>
            <w:vAlign w:val="center"/>
          </w:tcPr>
          <w:p w14:paraId="21B87F63" w14:textId="6B6259E3" w:rsidR="002C43F7" w:rsidRPr="00AD3794" w:rsidRDefault="00FE79B8" w:rsidP="00B76770">
            <w:r w:rsidRPr="00AD3794">
              <w:fldChar w:fldCharType="begin">
                <w:ffData>
                  <w:name w:val="Metin14"/>
                  <w:enabled/>
                  <w:calcOnExit w:val="0"/>
                  <w:textInput/>
                </w:ffData>
              </w:fldChar>
            </w:r>
            <w:bookmarkStart w:id="15" w:name="Metin14"/>
            <w:r w:rsidRPr="00AD3794">
              <w:instrText xml:space="preserve"> FORMTEXT </w:instrText>
            </w:r>
            <w:r w:rsidRPr="00AD3794">
              <w:fldChar w:fldCharType="separate"/>
            </w:r>
            <w:r w:rsidR="00E63134" w:rsidRPr="00AD3794">
              <w:rPr>
                <w:noProof/>
              </w:rPr>
              <w:t>Adı / soyadı</w:t>
            </w:r>
            <w:r w:rsidRPr="00AD3794">
              <w:fldChar w:fldCharType="end"/>
            </w:r>
            <w:bookmarkEnd w:id="15"/>
          </w:p>
        </w:tc>
      </w:tr>
      <w:tr w:rsidR="002C43F7" w:rsidRPr="00AD3794" w14:paraId="0608D447" w14:textId="77777777" w:rsidTr="00B76770">
        <w:trPr>
          <w:trHeight w:val="624"/>
        </w:trPr>
        <w:tc>
          <w:tcPr>
            <w:tcW w:w="2552" w:type="dxa"/>
            <w:shd w:val="clear" w:color="auto" w:fill="BFBFBF" w:themeFill="background1" w:themeFillShade="BF"/>
            <w:vAlign w:val="center"/>
          </w:tcPr>
          <w:p w14:paraId="0DD9B424" w14:textId="650CBA2D" w:rsidR="002C43F7" w:rsidRPr="00AD3794" w:rsidRDefault="002C43F7" w:rsidP="00B76770">
            <w:r w:rsidRPr="00AD3794">
              <w:t>Finans Danışmanı</w:t>
            </w:r>
          </w:p>
        </w:tc>
        <w:tc>
          <w:tcPr>
            <w:tcW w:w="7655" w:type="dxa"/>
            <w:gridSpan w:val="3"/>
            <w:vAlign w:val="center"/>
          </w:tcPr>
          <w:p w14:paraId="73E07C2E" w14:textId="0400D72B" w:rsidR="002C43F7" w:rsidRPr="00AD3794" w:rsidRDefault="00FE79B8" w:rsidP="00B76770">
            <w:r w:rsidRPr="00AD3794">
              <w:fldChar w:fldCharType="begin">
                <w:ffData>
                  <w:name w:val="Metin15"/>
                  <w:enabled/>
                  <w:calcOnExit w:val="0"/>
                  <w:textInput/>
                </w:ffData>
              </w:fldChar>
            </w:r>
            <w:bookmarkStart w:id="16" w:name="Metin15"/>
            <w:r w:rsidRPr="00AD3794">
              <w:instrText xml:space="preserve"> FORMTEXT </w:instrText>
            </w:r>
            <w:r w:rsidRPr="00AD3794">
              <w:fldChar w:fldCharType="separate"/>
            </w:r>
            <w:r w:rsidR="00E63134" w:rsidRPr="00AD3794">
              <w:rPr>
                <w:noProof/>
              </w:rPr>
              <w:t>Adı / soyadı</w:t>
            </w:r>
            <w:r w:rsidRPr="00AD3794">
              <w:fldChar w:fldCharType="end"/>
            </w:r>
            <w:bookmarkEnd w:id="16"/>
          </w:p>
        </w:tc>
      </w:tr>
      <w:tr w:rsidR="002C43F7" w:rsidRPr="00AD3794" w14:paraId="19025171" w14:textId="77777777" w:rsidTr="00B76770">
        <w:trPr>
          <w:trHeight w:val="624"/>
        </w:trPr>
        <w:tc>
          <w:tcPr>
            <w:tcW w:w="2552" w:type="dxa"/>
            <w:shd w:val="clear" w:color="auto" w:fill="BFBFBF" w:themeFill="background1" w:themeFillShade="BF"/>
            <w:vAlign w:val="center"/>
          </w:tcPr>
          <w:p w14:paraId="47A0C795" w14:textId="516B5CE0" w:rsidR="002C43F7" w:rsidRPr="00AD3794" w:rsidRDefault="002C43F7" w:rsidP="00B76770">
            <w:r w:rsidRPr="00AD3794">
              <w:t xml:space="preserve">Program </w:t>
            </w:r>
            <w:r w:rsidR="000B0533" w:rsidRPr="00AD3794">
              <w:t>koordinatörü</w:t>
            </w:r>
          </w:p>
        </w:tc>
        <w:tc>
          <w:tcPr>
            <w:tcW w:w="7655" w:type="dxa"/>
            <w:gridSpan w:val="3"/>
            <w:vAlign w:val="center"/>
          </w:tcPr>
          <w:p w14:paraId="7E157A50" w14:textId="4BD2BF6D" w:rsidR="002C43F7" w:rsidRPr="00AD3794" w:rsidRDefault="00FE79B8" w:rsidP="00B76770">
            <w:r w:rsidRPr="00AD3794">
              <w:fldChar w:fldCharType="begin">
                <w:ffData>
                  <w:name w:val="Metin16"/>
                  <w:enabled/>
                  <w:calcOnExit w:val="0"/>
                  <w:textInput/>
                </w:ffData>
              </w:fldChar>
            </w:r>
            <w:bookmarkStart w:id="17" w:name="Metin16"/>
            <w:r w:rsidRPr="00AD3794">
              <w:instrText xml:space="preserve"> FORMTEXT </w:instrText>
            </w:r>
            <w:r w:rsidRPr="00AD3794">
              <w:fldChar w:fldCharType="separate"/>
            </w:r>
            <w:r w:rsidR="00E63134" w:rsidRPr="00AD3794">
              <w:rPr>
                <w:noProof/>
              </w:rPr>
              <w:t>Adı / soyadı</w:t>
            </w:r>
            <w:r w:rsidRPr="00AD3794">
              <w:fldChar w:fldCharType="end"/>
            </w:r>
            <w:bookmarkEnd w:id="17"/>
          </w:p>
        </w:tc>
      </w:tr>
      <w:tr w:rsidR="00E63134" w:rsidRPr="00AD3794" w14:paraId="1E92C31B" w14:textId="77777777" w:rsidTr="00B76770">
        <w:trPr>
          <w:trHeight w:val="283"/>
        </w:trPr>
        <w:tc>
          <w:tcPr>
            <w:tcW w:w="2552" w:type="dxa"/>
            <w:shd w:val="clear" w:color="auto" w:fill="BFBFBF" w:themeFill="background1" w:themeFillShade="BF"/>
          </w:tcPr>
          <w:p w14:paraId="6F21B128" w14:textId="60320D46" w:rsidR="00E63134" w:rsidRPr="00AD3794" w:rsidRDefault="00E63134" w:rsidP="00E63134">
            <w:pPr>
              <w:jc w:val="center"/>
            </w:pPr>
            <w:r w:rsidRPr="00AD3794">
              <w:t>Onay / İmza</w:t>
            </w:r>
          </w:p>
        </w:tc>
        <w:tc>
          <w:tcPr>
            <w:tcW w:w="4055" w:type="dxa"/>
            <w:shd w:val="clear" w:color="auto" w:fill="BFBFBF" w:themeFill="background1" w:themeFillShade="BF"/>
          </w:tcPr>
          <w:p w14:paraId="7A9632EE" w14:textId="4CEAA112" w:rsidR="00E63134" w:rsidRPr="00AD3794" w:rsidRDefault="00E63134" w:rsidP="00E63134">
            <w:pPr>
              <w:jc w:val="center"/>
            </w:pPr>
            <w:r w:rsidRPr="00AD3794">
              <w:t>Onay / İmza</w:t>
            </w:r>
          </w:p>
        </w:tc>
        <w:tc>
          <w:tcPr>
            <w:tcW w:w="1332" w:type="dxa"/>
            <w:shd w:val="clear" w:color="auto" w:fill="BFBFBF" w:themeFill="background1" w:themeFillShade="BF"/>
          </w:tcPr>
          <w:p w14:paraId="6F2CC7C6" w14:textId="077920C4" w:rsidR="00E63134" w:rsidRPr="00AD3794" w:rsidRDefault="00E63134" w:rsidP="00E63134">
            <w:pPr>
              <w:jc w:val="center"/>
            </w:pPr>
            <w:r w:rsidRPr="00AD3794">
              <w:t>Onay / İmza</w:t>
            </w:r>
          </w:p>
        </w:tc>
        <w:tc>
          <w:tcPr>
            <w:tcW w:w="2268" w:type="dxa"/>
            <w:shd w:val="clear" w:color="auto" w:fill="BFBFBF" w:themeFill="background1" w:themeFillShade="BF"/>
          </w:tcPr>
          <w:p w14:paraId="23F8E5C0" w14:textId="47A1063D" w:rsidR="00E63134" w:rsidRPr="00AD3794" w:rsidRDefault="00E63134" w:rsidP="00E63134">
            <w:pPr>
              <w:jc w:val="center"/>
            </w:pPr>
            <w:r w:rsidRPr="00AD3794">
              <w:t>Onay / İmza</w:t>
            </w:r>
          </w:p>
        </w:tc>
      </w:tr>
      <w:tr w:rsidR="00FE79B8" w:rsidRPr="00AD3794" w14:paraId="5E87F837" w14:textId="77777777" w:rsidTr="00B76770">
        <w:trPr>
          <w:trHeight w:val="624"/>
        </w:trPr>
        <w:tc>
          <w:tcPr>
            <w:tcW w:w="2552" w:type="dxa"/>
            <w:shd w:val="clear" w:color="auto" w:fill="FFFFFF" w:themeFill="background1"/>
          </w:tcPr>
          <w:p w14:paraId="67141018" w14:textId="77777777" w:rsidR="00FE79B8" w:rsidRPr="00AD3794" w:rsidRDefault="00FE79B8" w:rsidP="00E63134">
            <w:pPr>
              <w:jc w:val="center"/>
            </w:pPr>
            <w:r w:rsidRPr="00AD3794">
              <w:t>Proje lideri</w:t>
            </w:r>
          </w:p>
          <w:p w14:paraId="7DB9AFDA" w14:textId="579C407F" w:rsidR="00E63134" w:rsidRPr="00AD3794" w:rsidRDefault="00AA0B65" w:rsidP="00E63134">
            <w:pPr>
              <w:jc w:val="center"/>
            </w:pPr>
            <w:sdt>
              <w:sdtPr>
                <w:rPr>
                  <w:rFonts w:cstheme="minorHAnsi"/>
                  <w:b/>
                </w:rPr>
                <w:id w:val="1739595316"/>
                <w:placeholder>
                  <w:docPart w:val="D4C7CB3D9FB949D49CFE312A42BF21AB"/>
                </w:placeholder>
                <w:date w:fullDate="2021-11-04T00:00:00Z">
                  <w:dateFormat w:val="dd.MM.yyyy"/>
                  <w:lid w:val="tr-TR"/>
                  <w:storeMappedDataAs w:val="dateTime"/>
                  <w:calendar w:val="gregorian"/>
                </w:date>
              </w:sdtPr>
              <w:sdtEndPr/>
              <w:sdtContent>
                <w:r w:rsidR="00E63134" w:rsidRPr="00AD3794">
                  <w:rPr>
                    <w:rFonts w:cstheme="minorHAnsi"/>
                    <w:b/>
                  </w:rPr>
                  <w:t>04.11.2021</w:t>
                </w:r>
              </w:sdtContent>
            </w:sdt>
          </w:p>
          <w:p w14:paraId="23B4B0D1" w14:textId="7E626D0C" w:rsidR="00FE79B8" w:rsidRPr="00AD3794" w:rsidRDefault="00E63134" w:rsidP="00E63134">
            <w:pPr>
              <w:jc w:val="center"/>
            </w:pPr>
            <w:r w:rsidRPr="00AD3794">
              <w:fldChar w:fldCharType="begin">
                <w:ffData>
                  <w:name w:val="Metin20"/>
                  <w:enabled/>
                  <w:calcOnExit w:val="0"/>
                  <w:textInput/>
                </w:ffData>
              </w:fldChar>
            </w:r>
            <w:bookmarkStart w:id="18" w:name="Metin20"/>
            <w:r w:rsidRPr="00AD3794">
              <w:instrText xml:space="preserve"> FORMTEXT </w:instrText>
            </w:r>
            <w:r w:rsidRPr="00AD3794">
              <w:fldChar w:fldCharType="separate"/>
            </w:r>
            <w:r w:rsidRPr="00AD3794">
              <w:rPr>
                <w:noProof/>
              </w:rPr>
              <w:t>Adı / Soyadı</w:t>
            </w:r>
            <w:r w:rsidRPr="00AD3794">
              <w:fldChar w:fldCharType="end"/>
            </w:r>
            <w:bookmarkEnd w:id="18"/>
          </w:p>
          <w:p w14:paraId="41C8C08A" w14:textId="77777777" w:rsidR="00E63134" w:rsidRPr="00AD3794" w:rsidRDefault="00E63134" w:rsidP="00E63134">
            <w:pPr>
              <w:jc w:val="center"/>
            </w:pPr>
          </w:p>
          <w:p w14:paraId="50DE36E7" w14:textId="3AAB15D2" w:rsidR="00E63134" w:rsidRPr="00AD3794" w:rsidRDefault="00E63134" w:rsidP="00E63134">
            <w:pPr>
              <w:jc w:val="center"/>
            </w:pPr>
          </w:p>
        </w:tc>
        <w:tc>
          <w:tcPr>
            <w:tcW w:w="4055" w:type="dxa"/>
          </w:tcPr>
          <w:p w14:paraId="1AAA5DD7" w14:textId="77777777" w:rsidR="00FE79B8" w:rsidRPr="00AD3794" w:rsidRDefault="00FE79B8" w:rsidP="00E63134">
            <w:pPr>
              <w:jc w:val="center"/>
            </w:pPr>
            <w:r w:rsidRPr="00AD3794">
              <w:t>Proses sahibi</w:t>
            </w:r>
          </w:p>
          <w:p w14:paraId="15072EE0" w14:textId="77777777" w:rsidR="00FE79B8" w:rsidRPr="00AD3794" w:rsidRDefault="00AA0B65" w:rsidP="00E63134">
            <w:pPr>
              <w:jc w:val="center"/>
              <w:rPr>
                <w:rFonts w:cstheme="minorHAnsi"/>
                <w:b/>
              </w:rPr>
            </w:pPr>
            <w:sdt>
              <w:sdtPr>
                <w:rPr>
                  <w:rFonts w:cstheme="minorHAnsi"/>
                  <w:b/>
                </w:rPr>
                <w:id w:val="-2073189885"/>
                <w:placeholder>
                  <w:docPart w:val="D8BEDDBE086247B2A01C990C8DB0F09C"/>
                </w:placeholder>
                <w:date w:fullDate="2021-11-04T00:00:00Z">
                  <w:dateFormat w:val="dd.MM.yyyy"/>
                  <w:lid w:val="tr-TR"/>
                  <w:storeMappedDataAs w:val="dateTime"/>
                  <w:calendar w:val="gregorian"/>
                </w:date>
              </w:sdtPr>
              <w:sdtEndPr/>
              <w:sdtContent>
                <w:r w:rsidR="00E63134" w:rsidRPr="00AD3794">
                  <w:rPr>
                    <w:rFonts w:cstheme="minorHAnsi"/>
                    <w:b/>
                  </w:rPr>
                  <w:t>04.11.2021</w:t>
                </w:r>
              </w:sdtContent>
            </w:sdt>
          </w:p>
          <w:p w14:paraId="088FDB51" w14:textId="0969D046" w:rsidR="00E63134" w:rsidRPr="00AD3794" w:rsidRDefault="00E63134" w:rsidP="00E63134">
            <w:pPr>
              <w:jc w:val="center"/>
            </w:pPr>
            <w:r w:rsidRPr="00AD3794">
              <w:rPr>
                <w:rFonts w:cstheme="minorHAnsi"/>
                <w:b/>
              </w:rPr>
              <w:fldChar w:fldCharType="begin">
                <w:ffData>
                  <w:name w:val="Metin21"/>
                  <w:enabled/>
                  <w:calcOnExit w:val="0"/>
                  <w:textInput/>
                </w:ffData>
              </w:fldChar>
            </w:r>
            <w:bookmarkStart w:id="19" w:name="Metin21"/>
            <w:r w:rsidRPr="00AD3794">
              <w:rPr>
                <w:rFonts w:cstheme="minorHAnsi"/>
                <w:b/>
              </w:rPr>
              <w:instrText xml:space="preserve"> FORMTEXT </w:instrText>
            </w:r>
            <w:r w:rsidRPr="00AD3794">
              <w:rPr>
                <w:rFonts w:cstheme="minorHAnsi"/>
                <w:b/>
              </w:rPr>
            </w:r>
            <w:r w:rsidRPr="00AD3794">
              <w:rPr>
                <w:rFonts w:cstheme="minorHAnsi"/>
                <w:b/>
              </w:rPr>
              <w:fldChar w:fldCharType="separate"/>
            </w:r>
            <w:r w:rsidRPr="00AD3794">
              <w:rPr>
                <w:rFonts w:cstheme="minorHAnsi"/>
                <w:b/>
                <w:noProof/>
              </w:rPr>
              <w:t>Adı / Soyadı</w:t>
            </w:r>
            <w:r w:rsidRPr="00AD3794">
              <w:rPr>
                <w:rFonts w:cstheme="minorHAnsi"/>
                <w:b/>
              </w:rPr>
              <w:fldChar w:fldCharType="end"/>
            </w:r>
            <w:bookmarkEnd w:id="19"/>
          </w:p>
        </w:tc>
        <w:tc>
          <w:tcPr>
            <w:tcW w:w="1332" w:type="dxa"/>
          </w:tcPr>
          <w:p w14:paraId="3C5C6135" w14:textId="2388A141" w:rsidR="00FE79B8" w:rsidRPr="00AD3794" w:rsidRDefault="00F0301A" w:rsidP="00E63134">
            <w:pPr>
              <w:jc w:val="center"/>
            </w:pPr>
            <w:r>
              <w:t>Ş</w:t>
            </w:r>
            <w:r w:rsidR="002A23A4">
              <w:t>ampiyon</w:t>
            </w:r>
          </w:p>
          <w:p w14:paraId="220DDAB8" w14:textId="3E452821" w:rsidR="00E63134" w:rsidRPr="00AD3794" w:rsidRDefault="00AA0B65" w:rsidP="00E63134">
            <w:pPr>
              <w:jc w:val="center"/>
              <w:rPr>
                <w:rFonts w:cstheme="minorHAnsi"/>
                <w:b/>
              </w:rPr>
            </w:pPr>
            <w:sdt>
              <w:sdtPr>
                <w:rPr>
                  <w:rFonts w:cstheme="minorHAnsi"/>
                  <w:b/>
                </w:rPr>
                <w:id w:val="-603736403"/>
                <w:placeholder>
                  <w:docPart w:val="1356FCA65F7B406EB8672871890183EC"/>
                </w:placeholder>
                <w:date w:fullDate="2021-11-04T00:00:00Z">
                  <w:dateFormat w:val="dd.MM.yyyy"/>
                  <w:lid w:val="tr-TR"/>
                  <w:storeMappedDataAs w:val="dateTime"/>
                  <w:calendar w:val="gregorian"/>
                </w:date>
              </w:sdtPr>
              <w:sdtEndPr/>
              <w:sdtContent>
                <w:r w:rsidR="00E63134" w:rsidRPr="00AD3794">
                  <w:rPr>
                    <w:rFonts w:cstheme="minorHAnsi"/>
                    <w:b/>
                  </w:rPr>
                  <w:t>04.11.2021</w:t>
                </w:r>
              </w:sdtContent>
            </w:sdt>
          </w:p>
          <w:p w14:paraId="6C943F8E" w14:textId="45624509" w:rsidR="00E63134" w:rsidRPr="00AD3794" w:rsidRDefault="00E63134" w:rsidP="00E63134">
            <w:pPr>
              <w:jc w:val="center"/>
            </w:pPr>
            <w:r w:rsidRPr="00AD3794">
              <w:rPr>
                <w:rFonts w:cstheme="minorHAnsi"/>
                <w:b/>
              </w:rPr>
              <w:fldChar w:fldCharType="begin">
                <w:ffData>
                  <w:name w:val="Metin22"/>
                  <w:enabled/>
                  <w:calcOnExit w:val="0"/>
                  <w:textInput/>
                </w:ffData>
              </w:fldChar>
            </w:r>
            <w:bookmarkStart w:id="20" w:name="Metin22"/>
            <w:r w:rsidRPr="00AD3794">
              <w:rPr>
                <w:rFonts w:cstheme="minorHAnsi"/>
                <w:b/>
              </w:rPr>
              <w:instrText xml:space="preserve"> FORMTEXT </w:instrText>
            </w:r>
            <w:r w:rsidRPr="00AD3794">
              <w:rPr>
                <w:rFonts w:cstheme="minorHAnsi"/>
                <w:b/>
              </w:rPr>
            </w:r>
            <w:r w:rsidRPr="00AD3794">
              <w:rPr>
                <w:rFonts w:cstheme="minorHAnsi"/>
                <w:b/>
              </w:rPr>
              <w:fldChar w:fldCharType="separate"/>
            </w:r>
            <w:r w:rsidRPr="00AD3794">
              <w:rPr>
                <w:rFonts w:cstheme="minorHAnsi"/>
                <w:b/>
                <w:noProof/>
              </w:rPr>
              <w:t>Adı / Soyadı</w:t>
            </w:r>
            <w:r w:rsidRPr="00AD3794">
              <w:rPr>
                <w:rFonts w:cstheme="minorHAnsi"/>
                <w:b/>
              </w:rPr>
              <w:fldChar w:fldCharType="end"/>
            </w:r>
            <w:bookmarkEnd w:id="20"/>
          </w:p>
          <w:p w14:paraId="11DD66CE" w14:textId="5A962D63" w:rsidR="00FE79B8" w:rsidRPr="00AD3794" w:rsidRDefault="00FE79B8" w:rsidP="00E63134">
            <w:pPr>
              <w:jc w:val="center"/>
            </w:pPr>
          </w:p>
        </w:tc>
        <w:tc>
          <w:tcPr>
            <w:tcW w:w="2268" w:type="dxa"/>
          </w:tcPr>
          <w:p w14:paraId="100A4CB5" w14:textId="476A439B" w:rsidR="00FE79B8" w:rsidRPr="00AD3794" w:rsidRDefault="00FE79B8" w:rsidP="00E63134">
            <w:pPr>
              <w:jc w:val="center"/>
            </w:pPr>
            <w:r w:rsidRPr="00AD3794">
              <w:t>Finans Danışmanı</w:t>
            </w:r>
          </w:p>
          <w:p w14:paraId="2FDC4D3A" w14:textId="0D12C78D" w:rsidR="00E63134" w:rsidRPr="00AD3794" w:rsidRDefault="00AA0B65" w:rsidP="00E63134">
            <w:pPr>
              <w:jc w:val="center"/>
            </w:pPr>
            <w:sdt>
              <w:sdtPr>
                <w:rPr>
                  <w:rFonts w:cstheme="minorHAnsi"/>
                  <w:b/>
                </w:rPr>
                <w:id w:val="1838809974"/>
                <w:placeholder>
                  <w:docPart w:val="EB23E7986A514FBC841FDDCF4F043DA9"/>
                </w:placeholder>
                <w:date w:fullDate="2021-11-04T00:00:00Z">
                  <w:dateFormat w:val="dd.MM.yyyy"/>
                  <w:lid w:val="tr-TR"/>
                  <w:storeMappedDataAs w:val="dateTime"/>
                  <w:calendar w:val="gregorian"/>
                </w:date>
              </w:sdtPr>
              <w:sdtEndPr/>
              <w:sdtContent>
                <w:r w:rsidR="00E63134" w:rsidRPr="00AD3794">
                  <w:rPr>
                    <w:rFonts w:cstheme="minorHAnsi"/>
                    <w:b/>
                  </w:rPr>
                  <w:t>04.11.2021</w:t>
                </w:r>
              </w:sdtContent>
            </w:sdt>
          </w:p>
          <w:p w14:paraId="18B7095A" w14:textId="3DB828D9" w:rsidR="00FE79B8" w:rsidRPr="00AD3794" w:rsidRDefault="00E63134" w:rsidP="00E63134">
            <w:pPr>
              <w:jc w:val="center"/>
            </w:pPr>
            <w:r w:rsidRPr="00AD3794">
              <w:fldChar w:fldCharType="begin">
                <w:ffData>
                  <w:name w:val="Metin23"/>
                  <w:enabled/>
                  <w:calcOnExit w:val="0"/>
                  <w:textInput/>
                </w:ffData>
              </w:fldChar>
            </w:r>
            <w:bookmarkStart w:id="21" w:name="Metin23"/>
            <w:r w:rsidRPr="00AD3794">
              <w:instrText xml:space="preserve"> FORMTEXT </w:instrText>
            </w:r>
            <w:r w:rsidRPr="00AD3794">
              <w:fldChar w:fldCharType="separate"/>
            </w:r>
            <w:r w:rsidRPr="00AD3794">
              <w:rPr>
                <w:noProof/>
              </w:rPr>
              <w:t>Adı / Soyadı</w:t>
            </w:r>
            <w:r w:rsidRPr="00AD3794">
              <w:fldChar w:fldCharType="end"/>
            </w:r>
            <w:bookmarkEnd w:id="21"/>
          </w:p>
          <w:p w14:paraId="18429CF3" w14:textId="77777777" w:rsidR="00E63134" w:rsidRPr="00AD3794" w:rsidRDefault="00E63134" w:rsidP="00E63134">
            <w:pPr>
              <w:jc w:val="center"/>
            </w:pPr>
          </w:p>
          <w:p w14:paraId="3E21F0A3" w14:textId="77777777" w:rsidR="003041C7" w:rsidRPr="00AD3794" w:rsidRDefault="003041C7" w:rsidP="00E63134">
            <w:pPr>
              <w:jc w:val="center"/>
            </w:pPr>
          </w:p>
          <w:p w14:paraId="6102FB8B" w14:textId="77777777" w:rsidR="00947ADF" w:rsidRPr="00AD3794" w:rsidRDefault="00947ADF" w:rsidP="00E63134">
            <w:pPr>
              <w:jc w:val="center"/>
            </w:pPr>
          </w:p>
          <w:p w14:paraId="77ED1D3F" w14:textId="0F638492" w:rsidR="00E63134" w:rsidRPr="00AD3794" w:rsidRDefault="00E63134" w:rsidP="00E63134">
            <w:pPr>
              <w:jc w:val="center"/>
            </w:pPr>
          </w:p>
        </w:tc>
      </w:tr>
      <w:tr w:rsidR="00947ADF" w:rsidRPr="00AD3794" w14:paraId="23A52E63" w14:textId="77777777" w:rsidTr="00B76770">
        <w:trPr>
          <w:trHeight w:val="624"/>
        </w:trPr>
        <w:tc>
          <w:tcPr>
            <w:tcW w:w="2552" w:type="dxa"/>
            <w:shd w:val="clear" w:color="auto" w:fill="BFBFBF" w:themeFill="background1" w:themeFillShade="BF"/>
          </w:tcPr>
          <w:p w14:paraId="1EBE9FB4" w14:textId="29C1DF5D" w:rsidR="00947ADF" w:rsidRPr="00AD3794" w:rsidRDefault="00947ADF" w:rsidP="00E63134">
            <w:pPr>
              <w:jc w:val="center"/>
            </w:pPr>
            <w:r w:rsidRPr="00AD3794">
              <w:t>İstisna ve Açıklamalar</w:t>
            </w:r>
          </w:p>
        </w:tc>
        <w:tc>
          <w:tcPr>
            <w:tcW w:w="7655" w:type="dxa"/>
            <w:gridSpan w:val="3"/>
          </w:tcPr>
          <w:p w14:paraId="27DB5052" w14:textId="595BC578" w:rsidR="00947ADF" w:rsidRPr="00AD3794" w:rsidRDefault="00947ADF" w:rsidP="00947ADF">
            <w:r w:rsidRPr="00AD3794">
              <w:fldChar w:fldCharType="begin">
                <w:ffData>
                  <w:name w:val="Metin25"/>
                  <w:enabled/>
                  <w:calcOnExit w:val="0"/>
                  <w:textInput/>
                </w:ffData>
              </w:fldChar>
            </w:r>
            <w:bookmarkStart w:id="22" w:name="Metin25"/>
            <w:r w:rsidRPr="00AD3794">
              <w:instrText xml:space="preserve"> FORMTEXT </w:instrText>
            </w:r>
            <w:r w:rsidRPr="00AD3794">
              <w:fldChar w:fldCharType="separate"/>
            </w:r>
            <w:r w:rsidRPr="00AD3794">
              <w:rPr>
                <w:noProof/>
              </w:rPr>
              <w:t> </w:t>
            </w:r>
            <w:r w:rsidRPr="00AD3794">
              <w:rPr>
                <w:noProof/>
              </w:rPr>
              <w:t> </w:t>
            </w:r>
            <w:r w:rsidRPr="00AD3794">
              <w:rPr>
                <w:noProof/>
              </w:rPr>
              <w:t> </w:t>
            </w:r>
            <w:r w:rsidRPr="00AD3794">
              <w:rPr>
                <w:noProof/>
              </w:rPr>
              <w:t> </w:t>
            </w:r>
            <w:r w:rsidRPr="00AD3794">
              <w:rPr>
                <w:noProof/>
              </w:rPr>
              <w:t> </w:t>
            </w:r>
            <w:r w:rsidRPr="00AD3794">
              <w:fldChar w:fldCharType="end"/>
            </w:r>
            <w:bookmarkEnd w:id="22"/>
          </w:p>
        </w:tc>
      </w:tr>
    </w:tbl>
    <w:p w14:paraId="46F662BD" w14:textId="77777777" w:rsidR="004B7DD3" w:rsidRDefault="00471B8F" w:rsidP="00947ADF">
      <w:r>
        <w:br w:type="page"/>
      </w:r>
    </w:p>
    <w:p w14:paraId="6A95CD7D" w14:textId="7A5F8A7F" w:rsidR="004B7DD3" w:rsidRDefault="004B7DD3" w:rsidP="00947ADF">
      <w:r>
        <w:rPr>
          <w:noProof/>
        </w:rPr>
        <w:lastRenderedPageBreak/>
        <mc:AlternateContent>
          <mc:Choice Requires="wps">
            <w:drawing>
              <wp:anchor distT="0" distB="0" distL="114300" distR="114300" simplePos="0" relativeHeight="251659264" behindDoc="0" locked="0" layoutInCell="1" allowOverlap="1" wp14:anchorId="11B0D640" wp14:editId="48A92302">
                <wp:simplePos x="0" y="0"/>
                <wp:positionH relativeFrom="column">
                  <wp:posOffset>-409575</wp:posOffset>
                </wp:positionH>
                <wp:positionV relativeFrom="paragraph">
                  <wp:posOffset>161926</wp:posOffset>
                </wp:positionV>
                <wp:extent cx="6665595" cy="8115300"/>
                <wp:effectExtent l="0" t="0" r="20955" b="19050"/>
                <wp:wrapNone/>
                <wp:docPr id="1743979242" name="Metin Kutusu 2"/>
                <wp:cNvGraphicFramePr/>
                <a:graphic xmlns:a="http://schemas.openxmlformats.org/drawingml/2006/main">
                  <a:graphicData uri="http://schemas.microsoft.com/office/word/2010/wordprocessingShape">
                    <wps:wsp>
                      <wps:cNvSpPr txBox="1"/>
                      <wps:spPr>
                        <a:xfrm>
                          <a:off x="0" y="0"/>
                          <a:ext cx="6665595" cy="8115300"/>
                        </a:xfrm>
                        <a:prstGeom prst="rect">
                          <a:avLst/>
                        </a:prstGeom>
                        <a:noFill/>
                        <a:ln w="6350">
                          <a:solidFill>
                            <a:prstClr val="black"/>
                          </a:solidFill>
                        </a:ln>
                      </wps:spPr>
                      <wps:txbx>
                        <w:txbxContent>
                          <w:p w14:paraId="496C31CB" w14:textId="3F4EEA9B" w:rsidR="00B53F4B" w:rsidRDefault="00B5301C" w:rsidP="006F13DD">
                            <w:r w:rsidRPr="004C362D">
                              <w:rPr>
                                <w:b/>
                                <w:bCs/>
                              </w:rPr>
                              <w:t xml:space="preserve">Bilgi Formu 07 — </w:t>
                            </w:r>
                            <w:r w:rsidRPr="004C362D">
                              <w:t xml:space="preserve">Proje </w:t>
                            </w:r>
                            <w:r w:rsidR="00FA3C89">
                              <w:t xml:space="preserve">Beyanı </w:t>
                            </w:r>
                          </w:p>
                          <w:p w14:paraId="791B514C" w14:textId="54793828" w:rsidR="00B5301C" w:rsidRPr="004C362D" w:rsidRDefault="00B5301C" w:rsidP="00B5301C">
                            <w:pPr>
                              <w:pStyle w:val="Balk1"/>
                            </w:pPr>
                            <w:r w:rsidRPr="004C362D">
                              <w:t xml:space="preserve">NELERİ İÇERİR? </w:t>
                            </w:r>
                          </w:p>
                          <w:p w14:paraId="280ACDE4" w14:textId="4624855E" w:rsidR="00B5301C" w:rsidRPr="004C362D" w:rsidRDefault="00B5301C" w:rsidP="00B5301C">
                            <w:r w:rsidRPr="004C362D">
                              <w:t xml:space="preserve">Proje </w:t>
                            </w:r>
                            <w:r w:rsidR="00FA3C89">
                              <w:t xml:space="preserve">Beyanı </w:t>
                            </w:r>
                            <w:r w:rsidRPr="004C362D">
                              <w:t xml:space="preserve">, Proje Sponsoru ile proje ekibi arasında kurulan bir sözleşmedir. </w:t>
                            </w:r>
                          </w:p>
                          <w:p w14:paraId="41897247" w14:textId="77777777" w:rsidR="00B5301C" w:rsidRPr="004C362D" w:rsidRDefault="00B5301C" w:rsidP="00B5301C">
                            <w:pPr>
                              <w:pStyle w:val="Balk1"/>
                            </w:pPr>
                            <w:r w:rsidRPr="004C362D">
                              <w:t xml:space="preserve">NASIL BIR ROL OYNAR? </w:t>
                            </w:r>
                          </w:p>
                          <w:p w14:paraId="50F1EE73" w14:textId="77777777" w:rsidR="00B5301C" w:rsidRPr="004C362D" w:rsidRDefault="00B5301C" w:rsidP="00B5301C">
                            <w:r w:rsidRPr="004C362D">
                              <w:t xml:space="preserve">1. </w:t>
                            </w:r>
                            <w:r>
                              <w:t xml:space="preserve"> </w:t>
                            </w:r>
                            <w:r w:rsidRPr="004C362D">
                              <w:t xml:space="preserve">Proje ekibinin rollerini ve hedeflerini açıkça ortaya koyar. </w:t>
                            </w:r>
                          </w:p>
                          <w:p w14:paraId="6C5597C1" w14:textId="77777777" w:rsidR="00B5301C" w:rsidRPr="004C362D" w:rsidRDefault="00B5301C" w:rsidP="00B5301C">
                            <w:r w:rsidRPr="004C362D">
                              <w:t xml:space="preserve">2. </w:t>
                            </w:r>
                            <w:r>
                              <w:t xml:space="preserve"> </w:t>
                            </w:r>
                            <w:r w:rsidRPr="004C362D">
                              <w:t xml:space="preserve">Proje ekibinin işletmenin önceliklerine odaklanmasını sağlar. </w:t>
                            </w:r>
                          </w:p>
                          <w:p w14:paraId="2AABA91F" w14:textId="77777777" w:rsidR="00B5301C" w:rsidRPr="004C362D" w:rsidRDefault="00B5301C" w:rsidP="00B5301C">
                            <w:r w:rsidRPr="004C362D">
                              <w:t xml:space="preserve">3. </w:t>
                            </w:r>
                            <w:r>
                              <w:t xml:space="preserve"> </w:t>
                            </w:r>
                            <w:r w:rsidRPr="004C362D">
                              <w:t xml:space="preserve">Projeyi proje sponsorundan proje ekibine aktarır. </w:t>
                            </w:r>
                          </w:p>
                          <w:p w14:paraId="1683D438" w14:textId="77777777" w:rsidR="00B5301C" w:rsidRPr="004C362D" w:rsidRDefault="00B5301C" w:rsidP="00B5301C">
                            <w:pPr>
                              <w:pStyle w:val="Balk1"/>
                            </w:pPr>
                            <w:r w:rsidRPr="004C362D">
                              <w:t xml:space="preserve">NE YAPILMASI GEREKIYOR? </w:t>
                            </w:r>
                          </w:p>
                          <w:p w14:paraId="5A712688" w14:textId="77777777" w:rsidR="00B5301C" w:rsidRPr="004C362D" w:rsidRDefault="00B5301C" w:rsidP="00B5301C">
                            <w:r w:rsidRPr="004C362D">
                              <w:t xml:space="preserve">Aşağıdakileri belirten resmi bir belge taslağı hazırlayın: </w:t>
                            </w:r>
                          </w:p>
                          <w:p w14:paraId="41E02678" w14:textId="77777777" w:rsidR="00B5301C" w:rsidRPr="004C362D" w:rsidRDefault="00B5301C" w:rsidP="00B5301C">
                            <w:pPr>
                              <w:pStyle w:val="ListeParagraf"/>
                              <w:numPr>
                                <w:ilvl w:val="0"/>
                                <w:numId w:val="2"/>
                              </w:numPr>
                            </w:pPr>
                            <w:r w:rsidRPr="004C362D">
                              <w:t xml:space="preserve">Hedef problemin başlığı; </w:t>
                            </w:r>
                          </w:p>
                          <w:p w14:paraId="4F30951F" w14:textId="77777777" w:rsidR="00B5301C" w:rsidRPr="004C362D" w:rsidRDefault="00B5301C" w:rsidP="00B5301C">
                            <w:pPr>
                              <w:pStyle w:val="ListeParagraf"/>
                              <w:numPr>
                                <w:ilvl w:val="0"/>
                                <w:numId w:val="2"/>
                              </w:numPr>
                            </w:pPr>
                            <w:r w:rsidRPr="004C362D">
                              <w:t xml:space="preserve">Sorun ifadesi; </w:t>
                            </w:r>
                          </w:p>
                          <w:p w14:paraId="15D5A3B3" w14:textId="77777777" w:rsidR="00B5301C" w:rsidRPr="004C362D" w:rsidRDefault="00B5301C" w:rsidP="00B5301C">
                            <w:pPr>
                              <w:pStyle w:val="ListeParagraf"/>
                              <w:numPr>
                                <w:ilvl w:val="0"/>
                                <w:numId w:val="2"/>
                              </w:numPr>
                            </w:pPr>
                            <w:r w:rsidRPr="004C362D">
                              <w:t xml:space="preserve">Projenin beklenen zorlukları ve faydaları; </w:t>
                            </w:r>
                          </w:p>
                          <w:p w14:paraId="3FF5D0E9" w14:textId="77777777" w:rsidR="00B5301C" w:rsidRPr="004C362D" w:rsidRDefault="00B5301C" w:rsidP="00B5301C">
                            <w:pPr>
                              <w:pStyle w:val="ListeParagraf"/>
                              <w:numPr>
                                <w:ilvl w:val="0"/>
                                <w:numId w:val="2"/>
                              </w:numPr>
                            </w:pPr>
                            <w:r w:rsidRPr="004C362D">
                              <w:t xml:space="preserve">Ulaşılmak istenen hedefler; </w:t>
                            </w:r>
                          </w:p>
                          <w:p w14:paraId="545C4E0A" w14:textId="77777777" w:rsidR="00B5301C" w:rsidRPr="004C362D" w:rsidRDefault="00B5301C" w:rsidP="00B5301C">
                            <w:pPr>
                              <w:pStyle w:val="ListeParagraf"/>
                              <w:numPr>
                                <w:ilvl w:val="0"/>
                                <w:numId w:val="2"/>
                              </w:numPr>
                            </w:pPr>
                            <w:r w:rsidRPr="004C362D">
                              <w:t xml:space="preserve">Proje kapsamı; </w:t>
                            </w:r>
                          </w:p>
                          <w:p w14:paraId="742AB5D6" w14:textId="77777777" w:rsidR="00B5301C" w:rsidRPr="004C362D" w:rsidRDefault="00B5301C" w:rsidP="00B5301C">
                            <w:pPr>
                              <w:pStyle w:val="ListeParagraf"/>
                              <w:numPr>
                                <w:ilvl w:val="0"/>
                                <w:numId w:val="2"/>
                              </w:numPr>
                            </w:pPr>
                            <w:r w:rsidRPr="004C362D">
                              <w:t xml:space="preserve">Proje risk analizi; </w:t>
                            </w:r>
                          </w:p>
                          <w:p w14:paraId="258EDBA3" w14:textId="77777777" w:rsidR="00B5301C" w:rsidRPr="004C362D" w:rsidRDefault="00B5301C" w:rsidP="00B5301C">
                            <w:pPr>
                              <w:pStyle w:val="ListeParagraf"/>
                              <w:numPr>
                                <w:ilvl w:val="0"/>
                                <w:numId w:val="2"/>
                              </w:numPr>
                            </w:pPr>
                            <w:r w:rsidRPr="004C362D">
                              <w:t xml:space="preserve">Proje ekibinin rolü; </w:t>
                            </w:r>
                          </w:p>
                          <w:p w14:paraId="748CD0A8" w14:textId="77777777" w:rsidR="00B5301C" w:rsidRPr="004C362D" w:rsidRDefault="00B5301C" w:rsidP="00B5301C">
                            <w:pPr>
                              <w:pStyle w:val="ListeParagraf"/>
                              <w:numPr>
                                <w:ilvl w:val="0"/>
                                <w:numId w:val="2"/>
                              </w:numPr>
                            </w:pPr>
                            <w:r w:rsidRPr="004C362D">
                              <w:t xml:space="preserve">Beklenen temel adımlar, kilometre taşları ve sonuçlar; </w:t>
                            </w:r>
                          </w:p>
                          <w:p w14:paraId="592DB211" w14:textId="77777777" w:rsidR="00B5301C" w:rsidRPr="004C362D" w:rsidRDefault="00B5301C" w:rsidP="00B5301C">
                            <w:pPr>
                              <w:pStyle w:val="ListeParagraf"/>
                              <w:numPr>
                                <w:ilvl w:val="0"/>
                                <w:numId w:val="2"/>
                              </w:numPr>
                            </w:pPr>
                            <w:r w:rsidRPr="004C362D">
                              <w:t xml:space="preserve">Proje için bir maliyet tahmini; </w:t>
                            </w:r>
                          </w:p>
                          <w:p w14:paraId="49152BE3" w14:textId="77777777" w:rsidR="00B5301C" w:rsidRPr="004C362D" w:rsidRDefault="00B5301C" w:rsidP="00B5301C">
                            <w:pPr>
                              <w:pStyle w:val="ListeParagraf"/>
                              <w:numPr>
                                <w:ilvl w:val="0"/>
                                <w:numId w:val="2"/>
                              </w:numPr>
                            </w:pPr>
                            <w:r w:rsidRPr="004C362D">
                              <w:t xml:space="preserve">Gerekli kaynaklar ve araçlar; ve </w:t>
                            </w:r>
                          </w:p>
                          <w:p w14:paraId="4C418B04" w14:textId="77777777" w:rsidR="00B5301C" w:rsidRPr="004C362D" w:rsidRDefault="00B5301C" w:rsidP="00B5301C">
                            <w:pPr>
                              <w:pStyle w:val="ListeParagraf"/>
                              <w:numPr>
                                <w:ilvl w:val="0"/>
                                <w:numId w:val="2"/>
                              </w:numPr>
                            </w:pPr>
                            <w:r w:rsidRPr="004C362D">
                              <w:t xml:space="preserve">Projenin ilk proje "gate" incelemesinde doğrulanması. </w:t>
                            </w:r>
                          </w:p>
                          <w:p w14:paraId="097EF358" w14:textId="77777777" w:rsidR="00B5301C" w:rsidRPr="004C362D" w:rsidRDefault="00B5301C" w:rsidP="00B5301C">
                            <w:pPr>
                              <w:pStyle w:val="Balk1"/>
                            </w:pPr>
                            <w:r w:rsidRPr="004C362D">
                              <w:t xml:space="preserve">YÖNERGELERİ </w:t>
                            </w:r>
                          </w:p>
                          <w:p w14:paraId="664A371B" w14:textId="34C958D0" w:rsidR="00B5301C" w:rsidRPr="004C362D" w:rsidRDefault="00B5301C" w:rsidP="00B5301C">
                            <w:r w:rsidRPr="004C362D">
                              <w:t xml:space="preserve">Proje </w:t>
                            </w:r>
                            <w:r w:rsidR="00FA3C89">
                              <w:t xml:space="preserve">Beyanı </w:t>
                            </w:r>
                            <w:r w:rsidRPr="004C362D">
                              <w:t xml:space="preserve">, grubun son teslim tarihlerini ve teslim edilebilir taahhütlerini resmileştirir. </w:t>
                            </w:r>
                          </w:p>
                          <w:p w14:paraId="4830F33B" w14:textId="3EAD71B8" w:rsidR="00B5301C" w:rsidRPr="004C362D" w:rsidRDefault="00B5301C" w:rsidP="00B5301C">
                            <w:r w:rsidRPr="004C362D">
                              <w:t xml:space="preserve">Proje </w:t>
                            </w:r>
                            <w:r w:rsidR="00FA3C89">
                              <w:t xml:space="preserve">Beyanı </w:t>
                            </w:r>
                            <w:r w:rsidRPr="004C362D">
                              <w:t xml:space="preserve">, proje lideri ve sponsor ile işbirliği içinde hazırlanacaktır. </w:t>
                            </w:r>
                          </w:p>
                          <w:p w14:paraId="18EFF1E8" w14:textId="0B4AD6CF" w:rsidR="00B5301C" w:rsidRPr="004C362D" w:rsidRDefault="00B5301C" w:rsidP="00B5301C">
                            <w:r w:rsidRPr="004C362D">
                              <w:t xml:space="preserve">Proje </w:t>
                            </w:r>
                            <w:r w:rsidR="00FA3C89">
                              <w:t xml:space="preserve">Beyanı </w:t>
                            </w:r>
                            <w:r w:rsidRPr="004C362D">
                              <w:t xml:space="preserve">, sponsor, ilgili süreçlerin sahibi, proje lideri ve genel yönetim tarafından onaylanır ve imzalanır. </w:t>
                            </w:r>
                          </w:p>
                          <w:p w14:paraId="48201218" w14:textId="77777777" w:rsidR="00B5301C" w:rsidRPr="004C362D" w:rsidRDefault="00B5301C" w:rsidP="00B5301C">
                            <w:r w:rsidRPr="004C362D">
                              <w:t xml:space="preserve">Proje devam ederken tüzükte değişiklikler yapılabilir, bu durumda aynı kişilerin güncellenmiş sürümü doğrulaması gerekecektir. </w:t>
                            </w:r>
                          </w:p>
                          <w:p w14:paraId="11630122" w14:textId="77777777" w:rsidR="00B5301C" w:rsidRPr="004C362D" w:rsidRDefault="00B5301C" w:rsidP="00B5301C">
                            <w:pPr>
                              <w:pStyle w:val="Balk1"/>
                            </w:pPr>
                            <w:r w:rsidRPr="004C362D">
                              <w:t xml:space="preserve">DAHA FAZLA BILGI IÇIN: </w:t>
                            </w:r>
                          </w:p>
                          <w:p w14:paraId="1E2F23BC" w14:textId="77777777" w:rsidR="00B5301C" w:rsidRPr="004C362D" w:rsidRDefault="00B5301C" w:rsidP="00B5301C">
                            <w:r w:rsidRPr="004C362D">
                              <w:t xml:space="preserve">Pillet'e bakın </w:t>
                            </w:r>
                          </w:p>
                          <w:p w14:paraId="117AA77C" w14:textId="77777777" w:rsidR="00B5301C" w:rsidRDefault="00B5301C" w:rsidP="00B5301C"/>
                          <w:p w14:paraId="3BA670D3" w14:textId="77777777" w:rsidR="004B7DD3" w:rsidRDefault="004B7DD3" w:rsidP="00B5301C"/>
                          <w:p w14:paraId="58251616" w14:textId="77777777" w:rsidR="004B7DD3" w:rsidRDefault="004B7DD3" w:rsidP="00B5301C"/>
                          <w:p w14:paraId="5690EC4A" w14:textId="77777777" w:rsidR="004B7DD3" w:rsidRDefault="004B7DD3" w:rsidP="00B5301C"/>
                          <w:p w14:paraId="0D9F22EE" w14:textId="77777777" w:rsidR="004B7DD3" w:rsidRDefault="004B7DD3" w:rsidP="00B5301C"/>
                          <w:p w14:paraId="36543B95" w14:textId="77777777" w:rsidR="004B7DD3" w:rsidRDefault="004B7DD3" w:rsidP="00B5301C"/>
                          <w:p w14:paraId="0CFF6045" w14:textId="77777777" w:rsidR="004B7DD3" w:rsidRDefault="004B7DD3" w:rsidP="00B5301C"/>
                          <w:p w14:paraId="3AFA3834" w14:textId="77777777" w:rsidR="004B7DD3" w:rsidRDefault="004B7DD3" w:rsidP="00B5301C"/>
                          <w:p w14:paraId="55948F2C" w14:textId="77777777" w:rsidR="004B7DD3" w:rsidRDefault="004B7DD3" w:rsidP="00B5301C"/>
                          <w:p w14:paraId="6450C34A" w14:textId="77777777" w:rsidR="004B7DD3" w:rsidRDefault="004B7DD3" w:rsidP="00B5301C"/>
                          <w:p w14:paraId="61988D57" w14:textId="77777777" w:rsidR="004B7DD3" w:rsidRDefault="004B7DD3" w:rsidP="00B5301C"/>
                          <w:p w14:paraId="44415799" w14:textId="77777777" w:rsidR="004B7DD3" w:rsidRDefault="004B7DD3" w:rsidP="00B5301C"/>
                          <w:p w14:paraId="01BBF71A" w14:textId="77777777" w:rsidR="004B7DD3" w:rsidRDefault="004B7DD3" w:rsidP="00B5301C"/>
                          <w:p w14:paraId="540D3B82" w14:textId="77777777" w:rsidR="004B7DD3" w:rsidRDefault="004B7DD3" w:rsidP="00B5301C"/>
                          <w:p w14:paraId="0BC5E1AF" w14:textId="77777777" w:rsidR="004B7DD3" w:rsidRDefault="004B7DD3" w:rsidP="00B5301C"/>
                          <w:p w14:paraId="77148146" w14:textId="77777777" w:rsidR="004B7DD3" w:rsidRDefault="004B7DD3" w:rsidP="00B5301C"/>
                          <w:p w14:paraId="517AA00C" w14:textId="77777777" w:rsidR="004B7DD3" w:rsidRDefault="004B7DD3" w:rsidP="00B5301C"/>
                          <w:p w14:paraId="7F18F12F" w14:textId="77777777" w:rsidR="004B7DD3" w:rsidRDefault="004B7DD3" w:rsidP="00B5301C"/>
                          <w:p w14:paraId="6FA60066" w14:textId="77777777" w:rsidR="004B7DD3" w:rsidRDefault="004B7DD3" w:rsidP="00B5301C"/>
                          <w:p w14:paraId="5F583169" w14:textId="77777777" w:rsidR="004B7DD3" w:rsidRDefault="004B7DD3" w:rsidP="00B5301C"/>
                          <w:p w14:paraId="3C9F3261" w14:textId="77777777" w:rsidR="004B7DD3" w:rsidRDefault="004B7DD3" w:rsidP="00B5301C"/>
                          <w:p w14:paraId="73CDE7BC" w14:textId="77777777" w:rsidR="004B7DD3" w:rsidRDefault="004B7DD3" w:rsidP="00B5301C"/>
                          <w:p w14:paraId="5FC0F096" w14:textId="77777777" w:rsidR="004B7DD3" w:rsidRDefault="004B7DD3" w:rsidP="00B5301C"/>
                          <w:p w14:paraId="679485B6" w14:textId="77777777" w:rsidR="004B7DD3" w:rsidRDefault="004B7DD3" w:rsidP="00B5301C"/>
                          <w:p w14:paraId="225D167B" w14:textId="77777777" w:rsidR="004B7DD3" w:rsidRDefault="004B7DD3" w:rsidP="00B5301C"/>
                          <w:p w14:paraId="33B12BD5" w14:textId="77777777" w:rsidR="004B7DD3" w:rsidRDefault="004B7DD3" w:rsidP="00B5301C"/>
                          <w:p w14:paraId="17DAE53C" w14:textId="77777777" w:rsidR="004B7DD3" w:rsidRDefault="004B7DD3" w:rsidP="00B5301C"/>
                          <w:p w14:paraId="5B418832" w14:textId="77777777" w:rsidR="004B7DD3" w:rsidRDefault="004B7DD3" w:rsidP="00B5301C"/>
                          <w:p w14:paraId="77B88862" w14:textId="77777777" w:rsidR="004B7DD3" w:rsidRDefault="004B7DD3" w:rsidP="00B5301C"/>
                          <w:p w14:paraId="44738C1A" w14:textId="77777777" w:rsidR="004B7DD3" w:rsidRDefault="004B7DD3" w:rsidP="00B5301C"/>
                          <w:p w14:paraId="6B51AB92" w14:textId="77777777" w:rsidR="004B7DD3" w:rsidRDefault="004B7DD3" w:rsidP="00B5301C"/>
                          <w:p w14:paraId="27A17B41" w14:textId="77777777" w:rsidR="00B5301C" w:rsidRDefault="00B53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B0D640" id="_x0000_t202" coordsize="21600,21600" o:spt="202" path="m,l,21600r21600,l21600,xe">
                <v:stroke joinstyle="miter"/>
                <v:path gradientshapeok="t" o:connecttype="rect"/>
              </v:shapetype>
              <v:shape id="Metin Kutusu 2" o:spid="_x0000_s1026" type="#_x0000_t202" style="position:absolute;margin-left:-32.25pt;margin-top:12.75pt;width:524.85pt;height:6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" filled="f" strokeweight=".5pt">
                <v:textbox>
                  <w:txbxContent>
                    <w:p w14:paraId="496C31CB" w14:textId="3F4EEA9B" w:rsidR="00B53F4B" w:rsidRDefault="00B5301C" w:rsidP="006F13DD">
                      <w:r w:rsidRPr="004C362D">
                        <w:rPr>
                          <w:b/>
                          <w:bCs/>
                        </w:rPr>
                        <w:t xml:space="preserve">Bilgi Formu 07 — </w:t>
                      </w:r>
                      <w:r w:rsidRPr="004C362D">
                        <w:t xml:space="preserve">Proje </w:t>
                      </w:r>
                      <w:r w:rsidR="00FA3C89">
                        <w:t xml:space="preserve">Beyanı </w:t>
                      </w:r>
                    </w:p>
                    <w:p w14:paraId="791B514C" w14:textId="54793828" w:rsidR="00B5301C" w:rsidRPr="004C362D" w:rsidRDefault="00B5301C" w:rsidP="00B5301C">
                      <w:pPr>
                        <w:pStyle w:val="Balk1"/>
                      </w:pPr>
                      <w:r w:rsidRPr="004C362D">
                        <w:t xml:space="preserve">NELERİ İÇERİR? </w:t>
                      </w:r>
                    </w:p>
                    <w:p w14:paraId="280ACDE4" w14:textId="4624855E" w:rsidR="00B5301C" w:rsidRPr="004C362D" w:rsidRDefault="00B5301C" w:rsidP="00B5301C">
                      <w:r w:rsidRPr="004C362D">
                        <w:t xml:space="preserve">Proje </w:t>
                      </w:r>
                      <w:r w:rsidR="00FA3C89">
                        <w:t xml:space="preserve">Beyanı </w:t>
                      </w:r>
                      <w:r w:rsidRPr="004C362D">
                        <w:t xml:space="preserve">, Proje Sponsoru ile proje ekibi arasında kurulan bir sözleşmedir. </w:t>
                      </w:r>
                    </w:p>
                    <w:p w14:paraId="41897247" w14:textId="77777777" w:rsidR="00B5301C" w:rsidRPr="004C362D" w:rsidRDefault="00B5301C" w:rsidP="00B5301C">
                      <w:pPr>
                        <w:pStyle w:val="Balk1"/>
                      </w:pPr>
                      <w:r w:rsidRPr="004C362D">
                        <w:t xml:space="preserve">NASIL BIR ROL OYNAR? </w:t>
                      </w:r>
                    </w:p>
                    <w:p w14:paraId="50F1EE73" w14:textId="77777777" w:rsidR="00B5301C" w:rsidRPr="004C362D" w:rsidRDefault="00B5301C" w:rsidP="00B5301C">
                      <w:r w:rsidRPr="004C362D">
                        <w:t xml:space="preserve">1. </w:t>
                      </w:r>
                      <w:r>
                        <w:t xml:space="preserve"> </w:t>
                      </w:r>
                      <w:r w:rsidRPr="004C362D">
                        <w:t xml:space="preserve">Proje ekibinin rollerini ve hedeflerini açıkça ortaya koyar. </w:t>
                      </w:r>
                    </w:p>
                    <w:p w14:paraId="6C5597C1" w14:textId="77777777" w:rsidR="00B5301C" w:rsidRPr="004C362D" w:rsidRDefault="00B5301C" w:rsidP="00B5301C">
                      <w:r w:rsidRPr="004C362D">
                        <w:t xml:space="preserve">2. </w:t>
                      </w:r>
                      <w:r>
                        <w:t xml:space="preserve"> </w:t>
                      </w:r>
                      <w:r w:rsidRPr="004C362D">
                        <w:t xml:space="preserve">Proje ekibinin işletmenin önceliklerine odaklanmasını sağlar. </w:t>
                      </w:r>
                    </w:p>
                    <w:p w14:paraId="2AABA91F" w14:textId="77777777" w:rsidR="00B5301C" w:rsidRPr="004C362D" w:rsidRDefault="00B5301C" w:rsidP="00B5301C">
                      <w:r w:rsidRPr="004C362D">
                        <w:t xml:space="preserve">3. </w:t>
                      </w:r>
                      <w:r>
                        <w:t xml:space="preserve"> </w:t>
                      </w:r>
                      <w:r w:rsidRPr="004C362D">
                        <w:t xml:space="preserve">Projeyi proje sponsorundan proje ekibine aktarır. </w:t>
                      </w:r>
                    </w:p>
                    <w:p w14:paraId="1683D438" w14:textId="77777777" w:rsidR="00B5301C" w:rsidRPr="004C362D" w:rsidRDefault="00B5301C" w:rsidP="00B5301C">
                      <w:pPr>
                        <w:pStyle w:val="Balk1"/>
                      </w:pPr>
                      <w:r w:rsidRPr="004C362D">
                        <w:t xml:space="preserve">NE YAPILMASI GEREKIYOR? </w:t>
                      </w:r>
                    </w:p>
                    <w:p w14:paraId="5A712688" w14:textId="77777777" w:rsidR="00B5301C" w:rsidRPr="004C362D" w:rsidRDefault="00B5301C" w:rsidP="00B5301C">
                      <w:r w:rsidRPr="004C362D">
                        <w:t xml:space="preserve">Aşağıdakileri belirten resmi bir belge taslağı hazırlayın: </w:t>
                      </w:r>
                    </w:p>
                    <w:p w14:paraId="41E02678" w14:textId="77777777" w:rsidR="00B5301C" w:rsidRPr="004C362D" w:rsidRDefault="00B5301C" w:rsidP="00B5301C">
                      <w:pPr>
                        <w:pStyle w:val="ListeParagraf"/>
                        <w:numPr>
                          <w:ilvl w:val="0"/>
                          <w:numId w:val="2"/>
                        </w:numPr>
                      </w:pPr>
                      <w:r w:rsidRPr="004C362D">
                        <w:t xml:space="preserve">Hedef problemin başlığı; </w:t>
                      </w:r>
                    </w:p>
                    <w:p w14:paraId="4F30951F" w14:textId="77777777" w:rsidR="00B5301C" w:rsidRPr="004C362D" w:rsidRDefault="00B5301C" w:rsidP="00B5301C">
                      <w:pPr>
                        <w:pStyle w:val="ListeParagraf"/>
                        <w:numPr>
                          <w:ilvl w:val="0"/>
                          <w:numId w:val="2"/>
                        </w:numPr>
                      </w:pPr>
                      <w:r w:rsidRPr="004C362D">
                        <w:t xml:space="preserve">Sorun ifadesi; </w:t>
                      </w:r>
                    </w:p>
                    <w:p w14:paraId="15D5A3B3" w14:textId="77777777" w:rsidR="00B5301C" w:rsidRPr="004C362D" w:rsidRDefault="00B5301C" w:rsidP="00B5301C">
                      <w:pPr>
                        <w:pStyle w:val="ListeParagraf"/>
                        <w:numPr>
                          <w:ilvl w:val="0"/>
                          <w:numId w:val="2"/>
                        </w:numPr>
                      </w:pPr>
                      <w:r w:rsidRPr="004C362D">
                        <w:t xml:space="preserve">Projenin beklenen zorlukları ve faydaları; </w:t>
                      </w:r>
                    </w:p>
                    <w:p w14:paraId="3FF5D0E9" w14:textId="77777777" w:rsidR="00B5301C" w:rsidRPr="004C362D" w:rsidRDefault="00B5301C" w:rsidP="00B5301C">
                      <w:pPr>
                        <w:pStyle w:val="ListeParagraf"/>
                        <w:numPr>
                          <w:ilvl w:val="0"/>
                          <w:numId w:val="2"/>
                        </w:numPr>
                      </w:pPr>
                      <w:r w:rsidRPr="004C362D">
                        <w:t xml:space="preserve">Ulaşılmak istenen hedefler; </w:t>
                      </w:r>
                    </w:p>
                    <w:p w14:paraId="545C4E0A" w14:textId="77777777" w:rsidR="00B5301C" w:rsidRPr="004C362D" w:rsidRDefault="00B5301C" w:rsidP="00B5301C">
                      <w:pPr>
                        <w:pStyle w:val="ListeParagraf"/>
                        <w:numPr>
                          <w:ilvl w:val="0"/>
                          <w:numId w:val="2"/>
                        </w:numPr>
                      </w:pPr>
                      <w:r w:rsidRPr="004C362D">
                        <w:t xml:space="preserve">Proje kapsamı; </w:t>
                      </w:r>
                    </w:p>
                    <w:p w14:paraId="742AB5D6" w14:textId="77777777" w:rsidR="00B5301C" w:rsidRPr="004C362D" w:rsidRDefault="00B5301C" w:rsidP="00B5301C">
                      <w:pPr>
                        <w:pStyle w:val="ListeParagraf"/>
                        <w:numPr>
                          <w:ilvl w:val="0"/>
                          <w:numId w:val="2"/>
                        </w:numPr>
                      </w:pPr>
                      <w:r w:rsidRPr="004C362D">
                        <w:t xml:space="preserve">Proje risk analizi; </w:t>
                      </w:r>
                    </w:p>
                    <w:p w14:paraId="258EDBA3" w14:textId="77777777" w:rsidR="00B5301C" w:rsidRPr="004C362D" w:rsidRDefault="00B5301C" w:rsidP="00B5301C">
                      <w:pPr>
                        <w:pStyle w:val="ListeParagraf"/>
                        <w:numPr>
                          <w:ilvl w:val="0"/>
                          <w:numId w:val="2"/>
                        </w:numPr>
                      </w:pPr>
                      <w:r w:rsidRPr="004C362D">
                        <w:t xml:space="preserve">Proje ekibinin rolü; </w:t>
                      </w:r>
                    </w:p>
                    <w:p w14:paraId="748CD0A8" w14:textId="77777777" w:rsidR="00B5301C" w:rsidRPr="004C362D" w:rsidRDefault="00B5301C" w:rsidP="00B5301C">
                      <w:pPr>
                        <w:pStyle w:val="ListeParagraf"/>
                        <w:numPr>
                          <w:ilvl w:val="0"/>
                          <w:numId w:val="2"/>
                        </w:numPr>
                      </w:pPr>
                      <w:r w:rsidRPr="004C362D">
                        <w:t xml:space="preserve">Beklenen temel adımlar, kilometre taşları ve sonuçlar; </w:t>
                      </w:r>
                    </w:p>
                    <w:p w14:paraId="592DB211" w14:textId="77777777" w:rsidR="00B5301C" w:rsidRPr="004C362D" w:rsidRDefault="00B5301C" w:rsidP="00B5301C">
                      <w:pPr>
                        <w:pStyle w:val="ListeParagraf"/>
                        <w:numPr>
                          <w:ilvl w:val="0"/>
                          <w:numId w:val="2"/>
                        </w:numPr>
                      </w:pPr>
                      <w:r w:rsidRPr="004C362D">
                        <w:t xml:space="preserve">Proje için bir maliyet tahmini; </w:t>
                      </w:r>
                    </w:p>
                    <w:p w14:paraId="49152BE3" w14:textId="77777777" w:rsidR="00B5301C" w:rsidRPr="004C362D" w:rsidRDefault="00B5301C" w:rsidP="00B5301C">
                      <w:pPr>
                        <w:pStyle w:val="ListeParagraf"/>
                        <w:numPr>
                          <w:ilvl w:val="0"/>
                          <w:numId w:val="2"/>
                        </w:numPr>
                      </w:pPr>
                      <w:r w:rsidRPr="004C362D">
                        <w:t xml:space="preserve">Gerekli kaynaklar ve araçlar; ve </w:t>
                      </w:r>
                    </w:p>
                    <w:p w14:paraId="4C418B04" w14:textId="77777777" w:rsidR="00B5301C" w:rsidRPr="004C362D" w:rsidRDefault="00B5301C" w:rsidP="00B5301C">
                      <w:pPr>
                        <w:pStyle w:val="ListeParagraf"/>
                        <w:numPr>
                          <w:ilvl w:val="0"/>
                          <w:numId w:val="2"/>
                        </w:numPr>
                      </w:pPr>
                      <w:r w:rsidRPr="004C362D">
                        <w:t xml:space="preserve">Projenin ilk proje "gate" incelemesinde doğrulanması. </w:t>
                      </w:r>
                    </w:p>
                    <w:p w14:paraId="097EF358" w14:textId="77777777" w:rsidR="00B5301C" w:rsidRPr="004C362D" w:rsidRDefault="00B5301C" w:rsidP="00B5301C">
                      <w:pPr>
                        <w:pStyle w:val="Balk1"/>
                      </w:pPr>
                      <w:r w:rsidRPr="004C362D">
                        <w:t xml:space="preserve">YÖNERGELERİ </w:t>
                      </w:r>
                    </w:p>
                    <w:p w14:paraId="664A371B" w14:textId="34C958D0" w:rsidR="00B5301C" w:rsidRPr="004C362D" w:rsidRDefault="00B5301C" w:rsidP="00B5301C">
                      <w:r w:rsidRPr="004C362D">
                        <w:t xml:space="preserve">Proje </w:t>
                      </w:r>
                      <w:r w:rsidR="00FA3C89">
                        <w:t xml:space="preserve">Beyanı </w:t>
                      </w:r>
                      <w:r w:rsidRPr="004C362D">
                        <w:t xml:space="preserve">, grubun son teslim tarihlerini ve teslim edilebilir taahhütlerini resmileştirir. </w:t>
                      </w:r>
                    </w:p>
                    <w:p w14:paraId="4830F33B" w14:textId="3EAD71B8" w:rsidR="00B5301C" w:rsidRPr="004C362D" w:rsidRDefault="00B5301C" w:rsidP="00B5301C">
                      <w:r w:rsidRPr="004C362D">
                        <w:t xml:space="preserve">Proje </w:t>
                      </w:r>
                      <w:r w:rsidR="00FA3C89">
                        <w:t xml:space="preserve">Beyanı </w:t>
                      </w:r>
                      <w:r w:rsidRPr="004C362D">
                        <w:t xml:space="preserve">, proje lideri ve sponsor ile işbirliği içinde hazırlanacaktır. </w:t>
                      </w:r>
                    </w:p>
                    <w:p w14:paraId="18EFF1E8" w14:textId="0B4AD6CF" w:rsidR="00B5301C" w:rsidRPr="004C362D" w:rsidRDefault="00B5301C" w:rsidP="00B5301C">
                      <w:r w:rsidRPr="004C362D">
                        <w:t xml:space="preserve">Proje </w:t>
                      </w:r>
                      <w:r w:rsidR="00FA3C89">
                        <w:t xml:space="preserve">Beyanı </w:t>
                      </w:r>
                      <w:r w:rsidRPr="004C362D">
                        <w:t xml:space="preserve">, sponsor, ilgili süreçlerin sahibi, proje lideri ve genel yönetim tarafından onaylanır ve imzalanır. </w:t>
                      </w:r>
                    </w:p>
                    <w:p w14:paraId="48201218" w14:textId="77777777" w:rsidR="00B5301C" w:rsidRPr="004C362D" w:rsidRDefault="00B5301C" w:rsidP="00B5301C">
                      <w:r w:rsidRPr="004C362D">
                        <w:t xml:space="preserve">Proje devam ederken tüzükte değişiklikler yapılabilir, bu durumda aynı kişilerin güncellenmiş sürümü doğrulaması gerekecektir. </w:t>
                      </w:r>
                    </w:p>
                    <w:p w14:paraId="11630122" w14:textId="77777777" w:rsidR="00B5301C" w:rsidRPr="004C362D" w:rsidRDefault="00B5301C" w:rsidP="00B5301C">
                      <w:pPr>
                        <w:pStyle w:val="Balk1"/>
                      </w:pPr>
                      <w:r w:rsidRPr="004C362D">
                        <w:t xml:space="preserve">DAHA FAZLA BILGI IÇIN: </w:t>
                      </w:r>
                    </w:p>
                    <w:p w14:paraId="1E2F23BC" w14:textId="77777777" w:rsidR="00B5301C" w:rsidRPr="004C362D" w:rsidRDefault="00B5301C" w:rsidP="00B5301C">
                      <w:r w:rsidRPr="004C362D">
                        <w:t xml:space="preserve">Pillet'e bakın </w:t>
                      </w:r>
                    </w:p>
                    <w:p w14:paraId="117AA77C" w14:textId="77777777" w:rsidR="00B5301C" w:rsidRDefault="00B5301C" w:rsidP="00B5301C"/>
                    <w:p w14:paraId="3BA670D3" w14:textId="77777777" w:rsidR="004B7DD3" w:rsidRDefault="004B7DD3" w:rsidP="00B5301C"/>
                    <w:p w14:paraId="58251616" w14:textId="77777777" w:rsidR="004B7DD3" w:rsidRDefault="004B7DD3" w:rsidP="00B5301C"/>
                    <w:p w14:paraId="5690EC4A" w14:textId="77777777" w:rsidR="004B7DD3" w:rsidRDefault="004B7DD3" w:rsidP="00B5301C"/>
                    <w:p w14:paraId="0D9F22EE" w14:textId="77777777" w:rsidR="004B7DD3" w:rsidRDefault="004B7DD3" w:rsidP="00B5301C"/>
                    <w:p w14:paraId="36543B95" w14:textId="77777777" w:rsidR="004B7DD3" w:rsidRDefault="004B7DD3" w:rsidP="00B5301C"/>
                    <w:p w14:paraId="0CFF6045" w14:textId="77777777" w:rsidR="004B7DD3" w:rsidRDefault="004B7DD3" w:rsidP="00B5301C"/>
                    <w:p w14:paraId="3AFA3834" w14:textId="77777777" w:rsidR="004B7DD3" w:rsidRDefault="004B7DD3" w:rsidP="00B5301C"/>
                    <w:p w14:paraId="55948F2C" w14:textId="77777777" w:rsidR="004B7DD3" w:rsidRDefault="004B7DD3" w:rsidP="00B5301C"/>
                    <w:p w14:paraId="6450C34A" w14:textId="77777777" w:rsidR="004B7DD3" w:rsidRDefault="004B7DD3" w:rsidP="00B5301C"/>
                    <w:p w14:paraId="61988D57" w14:textId="77777777" w:rsidR="004B7DD3" w:rsidRDefault="004B7DD3" w:rsidP="00B5301C"/>
                    <w:p w14:paraId="44415799" w14:textId="77777777" w:rsidR="004B7DD3" w:rsidRDefault="004B7DD3" w:rsidP="00B5301C"/>
                    <w:p w14:paraId="01BBF71A" w14:textId="77777777" w:rsidR="004B7DD3" w:rsidRDefault="004B7DD3" w:rsidP="00B5301C"/>
                    <w:p w14:paraId="540D3B82" w14:textId="77777777" w:rsidR="004B7DD3" w:rsidRDefault="004B7DD3" w:rsidP="00B5301C"/>
                    <w:p w14:paraId="0BC5E1AF" w14:textId="77777777" w:rsidR="004B7DD3" w:rsidRDefault="004B7DD3" w:rsidP="00B5301C"/>
                    <w:p w14:paraId="77148146" w14:textId="77777777" w:rsidR="004B7DD3" w:rsidRDefault="004B7DD3" w:rsidP="00B5301C"/>
                    <w:p w14:paraId="517AA00C" w14:textId="77777777" w:rsidR="004B7DD3" w:rsidRDefault="004B7DD3" w:rsidP="00B5301C"/>
                    <w:p w14:paraId="7F18F12F" w14:textId="77777777" w:rsidR="004B7DD3" w:rsidRDefault="004B7DD3" w:rsidP="00B5301C"/>
                    <w:p w14:paraId="6FA60066" w14:textId="77777777" w:rsidR="004B7DD3" w:rsidRDefault="004B7DD3" w:rsidP="00B5301C"/>
                    <w:p w14:paraId="5F583169" w14:textId="77777777" w:rsidR="004B7DD3" w:rsidRDefault="004B7DD3" w:rsidP="00B5301C"/>
                    <w:p w14:paraId="3C9F3261" w14:textId="77777777" w:rsidR="004B7DD3" w:rsidRDefault="004B7DD3" w:rsidP="00B5301C"/>
                    <w:p w14:paraId="73CDE7BC" w14:textId="77777777" w:rsidR="004B7DD3" w:rsidRDefault="004B7DD3" w:rsidP="00B5301C"/>
                    <w:p w14:paraId="5FC0F096" w14:textId="77777777" w:rsidR="004B7DD3" w:rsidRDefault="004B7DD3" w:rsidP="00B5301C"/>
                    <w:p w14:paraId="679485B6" w14:textId="77777777" w:rsidR="004B7DD3" w:rsidRDefault="004B7DD3" w:rsidP="00B5301C"/>
                    <w:p w14:paraId="225D167B" w14:textId="77777777" w:rsidR="004B7DD3" w:rsidRDefault="004B7DD3" w:rsidP="00B5301C"/>
                    <w:p w14:paraId="33B12BD5" w14:textId="77777777" w:rsidR="004B7DD3" w:rsidRDefault="004B7DD3" w:rsidP="00B5301C"/>
                    <w:p w14:paraId="17DAE53C" w14:textId="77777777" w:rsidR="004B7DD3" w:rsidRDefault="004B7DD3" w:rsidP="00B5301C"/>
                    <w:p w14:paraId="5B418832" w14:textId="77777777" w:rsidR="004B7DD3" w:rsidRDefault="004B7DD3" w:rsidP="00B5301C"/>
                    <w:p w14:paraId="77B88862" w14:textId="77777777" w:rsidR="004B7DD3" w:rsidRDefault="004B7DD3" w:rsidP="00B5301C"/>
                    <w:p w14:paraId="44738C1A" w14:textId="77777777" w:rsidR="004B7DD3" w:rsidRDefault="004B7DD3" w:rsidP="00B5301C"/>
                    <w:p w14:paraId="6B51AB92" w14:textId="77777777" w:rsidR="004B7DD3" w:rsidRDefault="004B7DD3" w:rsidP="00B5301C"/>
                    <w:p w14:paraId="27A17B41" w14:textId="77777777" w:rsidR="00B5301C" w:rsidRDefault="00B5301C"/>
                  </w:txbxContent>
                </v:textbox>
              </v:shape>
            </w:pict>
          </mc:Fallback>
        </mc:AlternateContent>
      </w:r>
    </w:p>
    <w:p w14:paraId="61CF7178" w14:textId="69F26B3B" w:rsidR="004B7DD3" w:rsidRDefault="004B7DD3" w:rsidP="00947ADF"/>
    <w:p w14:paraId="4EED17F0" w14:textId="7ED41402" w:rsidR="004B7DD3" w:rsidRDefault="004B7DD3" w:rsidP="00947ADF"/>
    <w:p w14:paraId="66705486" w14:textId="77777777" w:rsidR="004B7DD3" w:rsidRDefault="004B7DD3" w:rsidP="00947ADF"/>
    <w:p w14:paraId="63281866" w14:textId="77777777" w:rsidR="004B7DD3" w:rsidRDefault="004B7DD3" w:rsidP="00947ADF"/>
    <w:p w14:paraId="7FD9BB83" w14:textId="77777777" w:rsidR="004B7DD3" w:rsidRDefault="004B7DD3" w:rsidP="00947ADF"/>
    <w:p w14:paraId="738CD1E3" w14:textId="77777777" w:rsidR="004B7DD3" w:rsidRDefault="004B7DD3" w:rsidP="00947ADF"/>
    <w:p w14:paraId="13AA6A91" w14:textId="77777777" w:rsidR="004B7DD3" w:rsidRDefault="004B7DD3" w:rsidP="00947ADF"/>
    <w:p w14:paraId="689EE95B" w14:textId="77777777" w:rsidR="004B7DD3" w:rsidRDefault="004B7DD3" w:rsidP="00947ADF"/>
    <w:p w14:paraId="350DCC08" w14:textId="77777777" w:rsidR="004B7DD3" w:rsidRDefault="004B7DD3" w:rsidP="00947ADF"/>
    <w:p w14:paraId="0E779057" w14:textId="77777777" w:rsidR="004B7DD3" w:rsidRDefault="004B7DD3" w:rsidP="00947ADF"/>
    <w:p w14:paraId="588A9A93" w14:textId="77777777" w:rsidR="004B7DD3" w:rsidRDefault="004B7DD3" w:rsidP="00947ADF"/>
    <w:p w14:paraId="62568713" w14:textId="77777777" w:rsidR="004B7DD3" w:rsidRDefault="004B7DD3" w:rsidP="00947ADF"/>
    <w:p w14:paraId="161A65BB" w14:textId="77777777" w:rsidR="004B7DD3" w:rsidRDefault="004B7DD3" w:rsidP="00947ADF"/>
    <w:p w14:paraId="38E13636" w14:textId="77777777" w:rsidR="004B7DD3" w:rsidRDefault="004B7DD3" w:rsidP="00947ADF"/>
    <w:p w14:paraId="43935FCC" w14:textId="77777777" w:rsidR="004B7DD3" w:rsidRDefault="004B7DD3" w:rsidP="00947ADF"/>
    <w:p w14:paraId="2B5253B0" w14:textId="77777777" w:rsidR="004B7DD3" w:rsidRDefault="004B7DD3" w:rsidP="00947ADF"/>
    <w:p w14:paraId="01F00DCC" w14:textId="77777777" w:rsidR="004B7DD3" w:rsidRDefault="004B7DD3" w:rsidP="00947ADF"/>
    <w:p w14:paraId="590CC814" w14:textId="77777777" w:rsidR="004B7DD3" w:rsidRDefault="004B7DD3" w:rsidP="00947ADF"/>
    <w:p w14:paraId="5DF02C83" w14:textId="77777777" w:rsidR="004B7DD3" w:rsidRDefault="004B7DD3" w:rsidP="00947ADF"/>
    <w:p w14:paraId="3073AF07" w14:textId="77777777" w:rsidR="004B7DD3" w:rsidRDefault="004B7DD3" w:rsidP="00947ADF"/>
    <w:p w14:paraId="01B588E7" w14:textId="77777777" w:rsidR="004B7DD3" w:rsidRDefault="004B7DD3" w:rsidP="00947ADF"/>
    <w:p w14:paraId="53230D51" w14:textId="77777777" w:rsidR="004B7DD3" w:rsidRDefault="004B7DD3" w:rsidP="00947ADF"/>
    <w:p w14:paraId="056F2281" w14:textId="77777777" w:rsidR="004B7DD3" w:rsidRDefault="004B7DD3" w:rsidP="00947ADF"/>
    <w:p w14:paraId="664860C2" w14:textId="77777777" w:rsidR="004B7DD3" w:rsidRDefault="004B7DD3" w:rsidP="00947ADF"/>
    <w:p w14:paraId="149F8C7E" w14:textId="77777777" w:rsidR="004B7DD3" w:rsidRDefault="004B7DD3" w:rsidP="00947ADF"/>
    <w:p w14:paraId="16A1BDAB" w14:textId="77777777" w:rsidR="004B7DD3" w:rsidRDefault="004B7DD3" w:rsidP="00947ADF"/>
    <w:p w14:paraId="59586635" w14:textId="77777777" w:rsidR="004B7DD3" w:rsidRDefault="004B7DD3" w:rsidP="00947ADF"/>
    <w:p w14:paraId="100DEA80" w14:textId="77777777" w:rsidR="004B7DD3" w:rsidRDefault="004B7DD3" w:rsidP="00947ADF"/>
    <w:p w14:paraId="28295C01" w14:textId="77777777" w:rsidR="004B7DD3" w:rsidRDefault="004B7DD3" w:rsidP="00947ADF"/>
    <w:p w14:paraId="0CF48076" w14:textId="77777777" w:rsidR="004B7DD3" w:rsidRDefault="004B7DD3" w:rsidP="00947ADF"/>
    <w:p w14:paraId="293E9814" w14:textId="01681B85" w:rsidR="004B7DD3" w:rsidRDefault="008D4567" w:rsidP="00947ADF">
      <w:r>
        <w:rPr>
          <w:noProof/>
        </w:rPr>
        <w:lastRenderedPageBreak/>
        <mc:AlternateContent>
          <mc:Choice Requires="wps">
            <w:drawing>
              <wp:anchor distT="0" distB="0" distL="114300" distR="114300" simplePos="0" relativeHeight="251660288" behindDoc="0" locked="0" layoutInCell="1" allowOverlap="1" wp14:anchorId="2CE2081F" wp14:editId="0CFF5FBD">
                <wp:simplePos x="0" y="0"/>
                <wp:positionH relativeFrom="column">
                  <wp:posOffset>-668020</wp:posOffset>
                </wp:positionH>
                <wp:positionV relativeFrom="paragraph">
                  <wp:posOffset>196215</wp:posOffset>
                </wp:positionV>
                <wp:extent cx="7115175" cy="9267825"/>
                <wp:effectExtent l="0" t="0" r="28575" b="28575"/>
                <wp:wrapNone/>
                <wp:docPr id="1901014404" name="Metin Kutusu 3"/>
                <wp:cNvGraphicFramePr/>
                <a:graphic xmlns:a="http://schemas.openxmlformats.org/drawingml/2006/main">
                  <a:graphicData uri="http://schemas.microsoft.com/office/word/2010/wordprocessingShape">
                    <wps:wsp>
                      <wps:cNvSpPr txBox="1"/>
                      <wps:spPr>
                        <a:xfrm>
                          <a:off x="0" y="0"/>
                          <a:ext cx="7115175" cy="9267825"/>
                        </a:xfrm>
                        <a:prstGeom prst="rect">
                          <a:avLst/>
                        </a:prstGeom>
                        <a:noFill/>
                        <a:ln w="6350">
                          <a:solidFill>
                            <a:prstClr val="black"/>
                          </a:solidFill>
                        </a:ln>
                      </wps:spPr>
                      <wps:txbx>
                        <w:txbxContent>
                          <w:p w14:paraId="06844F79" w14:textId="02A20FE4" w:rsidR="006F13DD" w:rsidRDefault="006F13DD" w:rsidP="006F13DD">
                            <w:r w:rsidRPr="004C362D">
                              <w:rPr>
                                <w:b/>
                                <w:bCs/>
                              </w:rPr>
                              <w:t xml:space="preserve">Bilgi Formu </w:t>
                            </w:r>
                            <w:r>
                              <w:rPr>
                                <w:b/>
                                <w:bCs/>
                              </w:rPr>
                              <w:t>20</w:t>
                            </w:r>
                            <w:r w:rsidRPr="004C362D">
                              <w:rPr>
                                <w:b/>
                                <w:bCs/>
                              </w:rPr>
                              <w:t xml:space="preserve"> — </w:t>
                            </w:r>
                            <w:r w:rsidRPr="004C362D">
                              <w:t xml:space="preserve">Proje </w:t>
                            </w:r>
                            <w:r>
                              <w:t>M</w:t>
                            </w:r>
                            <w:r w:rsidR="008D4567">
                              <w:t>etrik “İndicator”</w:t>
                            </w:r>
                          </w:p>
                          <w:p w14:paraId="0A925919" w14:textId="6E4A31A7" w:rsidR="004B7DD3" w:rsidRDefault="004B7DD3" w:rsidP="008D4567">
                            <w:pPr>
                              <w:pStyle w:val="Balk1"/>
                            </w:pPr>
                            <w:r>
                              <w:t>NELERİ İÇERİR?</w:t>
                            </w:r>
                          </w:p>
                          <w:p w14:paraId="2B70CCA8" w14:textId="77777777" w:rsidR="004B7DD3" w:rsidRPr="008E6B5A" w:rsidRDefault="004B7DD3" w:rsidP="004B7DD3">
                            <w:pPr>
                              <w:rPr>
                                <w:sz w:val="20"/>
                                <w:szCs w:val="20"/>
                              </w:rPr>
                            </w:pPr>
                            <w:r w:rsidRPr="008E6B5A">
                              <w:rPr>
                                <w:sz w:val="20"/>
                                <w:szCs w:val="20"/>
                              </w:rPr>
                              <w:t>İndicator (metrik), ölçülen karakteristiğin miktarındaki değişiklikleri önceden tanımlanmış aralıklarla izlemek için tasarlanmış bir ölçüdür. Bir göstergenin en olası odak noktası, bazı performans kriterleriyle ilişkili olandır. Altı Sigma yaklaşımı kapsamında en yaygın kullanılan göstergeler şunlardır:</w:t>
                            </w:r>
                          </w:p>
                          <w:p w14:paraId="216801D4" w14:textId="77777777" w:rsidR="004B7DD3" w:rsidRPr="008E6B5A" w:rsidRDefault="004B7DD3" w:rsidP="004B7DD3">
                            <w:pPr>
                              <w:rPr>
                                <w:sz w:val="20"/>
                                <w:szCs w:val="20"/>
                              </w:rPr>
                            </w:pPr>
                            <w:r w:rsidRPr="008E6B5A">
                              <w:rPr>
                                <w:sz w:val="20"/>
                                <w:szCs w:val="20"/>
                              </w:rPr>
                              <w:t>1. Bir süreç tarafından oluşturulan negatif etkili (veya kusurlu) çıktı verilerinin veya girdi verilerinin oranının göstergeleri: % (yüzde), ppm (milyonda parça) veya DPMO (milyon fırsat başına kusur); veya</w:t>
                            </w:r>
                          </w:p>
                          <w:p w14:paraId="2E1AEFB8" w14:textId="77777777" w:rsidR="004B7DD3" w:rsidRPr="008E6B5A" w:rsidRDefault="004B7DD3" w:rsidP="004B7DD3">
                            <w:pPr>
                              <w:rPr>
                                <w:sz w:val="20"/>
                                <w:szCs w:val="20"/>
                              </w:rPr>
                            </w:pPr>
                            <w:r w:rsidRPr="008E6B5A">
                              <w:rPr>
                                <w:sz w:val="20"/>
                                <w:szCs w:val="20"/>
                              </w:rPr>
                              <w:t>2. Proses yetenek indeksleri veya proses performans oranları: Cp, Cpk, Pp, Ppk veya Z, proses standart sapmalarının sayısı.</w:t>
                            </w:r>
                          </w:p>
                          <w:p w14:paraId="5A6B272E" w14:textId="77777777" w:rsidR="004B7DD3" w:rsidRPr="008E6B5A" w:rsidRDefault="004B7DD3" w:rsidP="004B7DD3">
                            <w:pPr>
                              <w:rPr>
                                <w:sz w:val="20"/>
                                <w:szCs w:val="20"/>
                              </w:rPr>
                            </w:pPr>
                            <w:r w:rsidRPr="008E6B5A">
                              <w:rPr>
                                <w:sz w:val="20"/>
                                <w:szCs w:val="20"/>
                              </w:rPr>
                              <w:t>Uygulamada, ürün iade oranı, zamanında teslimat veya müşteri şikayetlerinin sayısı gibi diğer iş göstergelerinin yanı sıra COQ (kalite maliyeti) veya COPQ (düşük kalite maliyeti) adı verilen genel bir kalite ölçüsü kullanılır.</w:t>
                            </w:r>
                          </w:p>
                          <w:p w14:paraId="5BCAF889" w14:textId="77777777" w:rsidR="004B7DD3" w:rsidRDefault="004B7DD3" w:rsidP="008D4567">
                            <w:pPr>
                              <w:pStyle w:val="Balk1"/>
                            </w:pPr>
                            <w:r>
                              <w:t>NASIL BIR ROL OYNAR?</w:t>
                            </w:r>
                          </w:p>
                          <w:p w14:paraId="14AD7E08" w14:textId="77777777" w:rsidR="004B7DD3" w:rsidRPr="008E6B5A" w:rsidRDefault="004B7DD3" w:rsidP="004B7DD3">
                            <w:pPr>
                              <w:rPr>
                                <w:sz w:val="20"/>
                                <w:szCs w:val="20"/>
                              </w:rPr>
                            </w:pPr>
                            <w:r w:rsidRPr="008E6B5A">
                              <w:rPr>
                                <w:sz w:val="20"/>
                                <w:szCs w:val="20"/>
                              </w:rPr>
                              <w:t>1. Altı Sigma ekibine bir sürecin nasıl performans gösterdiğine dair zaman içinde bilgi sağlar.</w:t>
                            </w:r>
                          </w:p>
                          <w:p w14:paraId="5EC8BFB6" w14:textId="77777777" w:rsidR="004B7DD3" w:rsidRPr="008E6B5A" w:rsidRDefault="004B7DD3" w:rsidP="004B7DD3">
                            <w:pPr>
                              <w:rPr>
                                <w:sz w:val="20"/>
                                <w:szCs w:val="20"/>
                              </w:rPr>
                            </w:pPr>
                            <w:r w:rsidRPr="008E6B5A">
                              <w:rPr>
                                <w:sz w:val="20"/>
                                <w:szCs w:val="20"/>
                              </w:rPr>
                              <w:t>2. CTQC seviyesini (kalite özelliği için kritik) ifade etmek için kullanılır.</w:t>
                            </w:r>
                          </w:p>
                          <w:p w14:paraId="566F9BE8" w14:textId="77777777" w:rsidR="004B7DD3" w:rsidRDefault="004B7DD3" w:rsidP="00C37233">
                            <w:pPr>
                              <w:pStyle w:val="Balk1"/>
                            </w:pPr>
                            <w:r>
                              <w:t>NE YAPILMASI GEREKIYOR?</w:t>
                            </w:r>
                          </w:p>
                          <w:p w14:paraId="12BCF79D" w14:textId="20BF34B8" w:rsidR="004B7DD3" w:rsidRPr="008E6B5A" w:rsidRDefault="004B7DD3" w:rsidP="004B7DD3">
                            <w:pPr>
                              <w:pStyle w:val="ListeParagraf"/>
                              <w:numPr>
                                <w:ilvl w:val="0"/>
                                <w:numId w:val="3"/>
                              </w:numPr>
                              <w:rPr>
                                <w:sz w:val="20"/>
                                <w:szCs w:val="20"/>
                              </w:rPr>
                            </w:pPr>
                            <w:r w:rsidRPr="008E6B5A">
                              <w:rPr>
                                <w:sz w:val="20"/>
                                <w:szCs w:val="20"/>
                              </w:rPr>
                              <w:t xml:space="preserve">Milyonda parça sayısını hesaplayın: ppm </w:t>
                            </w:r>
                            <w:r w:rsidR="00EC12C4">
                              <w:rPr>
                                <w:sz w:val="20"/>
                                <w:szCs w:val="20"/>
                              </w:rPr>
                              <w:t xml:space="preserv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ppm</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n</m:t>
                                  </m:r>
                                </m:den>
                              </m:f>
                              <m:r>
                                <w:rPr>
                                  <w:rFonts w:ascii="Cambria Math" w:hAnsi="Cambria Math"/>
                                  <w:sz w:val="20"/>
                                  <w:szCs w:val="20"/>
                                </w:rPr>
                                <m:t xml:space="preserve"> x 1,000,000</m:t>
                              </m:r>
                            </m:oMath>
                          </w:p>
                          <w:p w14:paraId="7F66F1AA" w14:textId="10775A75" w:rsidR="004B7DD3" w:rsidRPr="008E6B5A" w:rsidRDefault="004B7DD3" w:rsidP="004B7DD3">
                            <w:pPr>
                              <w:pStyle w:val="ListeParagraf"/>
                              <w:numPr>
                                <w:ilvl w:val="0"/>
                                <w:numId w:val="3"/>
                              </w:numPr>
                              <w:rPr>
                                <w:sz w:val="20"/>
                                <w:szCs w:val="20"/>
                              </w:rPr>
                            </w:pPr>
                            <w:r w:rsidRPr="008E6B5A">
                              <w:rPr>
                                <w:sz w:val="20"/>
                                <w:szCs w:val="20"/>
                              </w:rPr>
                              <w:t xml:space="preserve"> Bir milyon fırsat başına kusur sayısını hesaplayın (veya uygunsuzluk: DPMO)</w:t>
                            </w:r>
                            <w:r w:rsidR="003C52C6">
                              <w:rPr>
                                <w:sz w:val="20"/>
                                <w:szCs w:val="20"/>
                              </w:rPr>
                              <w:t xml:space="preserv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DPMO</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unit</m:t>
                                      </m:r>
                                    </m:sub>
                                  </m:sSub>
                                  <m:r>
                                    <w:rPr>
                                      <w:rFonts w:ascii="Cambria Math" w:hAnsi="Cambria Math"/>
                                      <w:sz w:val="20"/>
                                      <w:szCs w:val="20"/>
                                    </w:rPr>
                                    <m:t xml:space="preserve"> x</m:t>
                                  </m:r>
                                  <m:sSub>
                                    <m:sSubPr>
                                      <m:ctrlPr>
                                        <w:rPr>
                                          <w:rFonts w:ascii="Cambria Math" w:hAnsi="Cambria Math"/>
                                          <w:i/>
                                          <w:sz w:val="20"/>
                                          <w:szCs w:val="20"/>
                                        </w:rPr>
                                      </m:ctrlPr>
                                    </m:sSubPr>
                                    <m:e>
                                      <m:r>
                                        <w:rPr>
                                          <w:rFonts w:ascii="Cambria Math" w:hAnsi="Cambria Math"/>
                                          <w:sz w:val="20"/>
                                          <w:szCs w:val="20"/>
                                        </w:rPr>
                                        <m:t xml:space="preserve"> n</m:t>
                                      </m:r>
                                    </m:e>
                                    <m:sub>
                                      <m:r>
                                        <w:rPr>
                                          <w:rFonts w:ascii="Cambria Math" w:hAnsi="Cambria Math"/>
                                          <w:sz w:val="20"/>
                                          <w:szCs w:val="20"/>
                                        </w:rPr>
                                        <m:t>CTQC</m:t>
                                      </m:r>
                                    </m:sub>
                                  </m:sSub>
                                </m:den>
                              </m:f>
                              <m:r>
                                <w:rPr>
                                  <w:rFonts w:ascii="Cambria Math" w:hAnsi="Cambria Math"/>
                                  <w:sz w:val="20"/>
                                  <w:szCs w:val="20"/>
                                </w:rPr>
                                <m:t>x 1,000,000</m:t>
                              </m:r>
                            </m:oMath>
                          </w:p>
                          <w:p w14:paraId="38AFC61A" w14:textId="179209B5" w:rsidR="004B7DD3" w:rsidRPr="008E6B5A" w:rsidRDefault="004B7DD3" w:rsidP="004B7DD3">
                            <w:pPr>
                              <w:pStyle w:val="ListeParagraf"/>
                              <w:numPr>
                                <w:ilvl w:val="0"/>
                                <w:numId w:val="3"/>
                              </w:numPr>
                              <w:rPr>
                                <w:sz w:val="20"/>
                                <w:szCs w:val="20"/>
                              </w:rPr>
                            </w:pPr>
                            <w:r w:rsidRPr="008E6B5A">
                              <w:rPr>
                                <w:sz w:val="20"/>
                                <w:szCs w:val="20"/>
                              </w:rPr>
                              <w:t xml:space="preserve">Bir süreç yetenek indeksi veya bir süreç yetenek oranı hesaplayın: Cp </w:t>
                            </w:r>
                            <w:r w:rsidR="003C52C6">
                              <w:rPr>
                                <w:sz w:val="20"/>
                                <w:szCs w:val="20"/>
                              </w:rPr>
                              <w:t xml:space="preserve">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U-L</m:t>
                                  </m:r>
                                </m:num>
                                <m:den>
                                  <m:r>
                                    <w:rPr>
                                      <w:rFonts w:ascii="Cambria Math" w:eastAsiaTheme="minorEastAsia" w:hAnsi="Cambria Math"/>
                                      <w:sz w:val="20"/>
                                      <w:szCs w:val="20"/>
                                    </w:rPr>
                                    <m:t>6σ</m:t>
                                  </m:r>
                                </m:den>
                              </m:f>
                            </m:oMath>
                          </w:p>
                          <w:p w14:paraId="07061787" w14:textId="77777777" w:rsidR="004B7DD3" w:rsidRDefault="004B7DD3" w:rsidP="008D4567">
                            <w:pPr>
                              <w:pStyle w:val="Balk1"/>
                            </w:pPr>
                            <w:r>
                              <w:t>YÖNERGELERİ</w:t>
                            </w:r>
                          </w:p>
                          <w:p w14:paraId="0FC1536A" w14:textId="77777777" w:rsidR="004B7DD3" w:rsidRPr="008E6B5A" w:rsidRDefault="004B7DD3" w:rsidP="004B7DD3">
                            <w:pPr>
                              <w:rPr>
                                <w:sz w:val="20"/>
                                <w:szCs w:val="20"/>
                              </w:rPr>
                            </w:pPr>
                            <w:r>
                              <w:t xml:space="preserve">1. </w:t>
                            </w:r>
                            <w:r w:rsidRPr="008E6B5A">
                              <w:rPr>
                                <w:sz w:val="20"/>
                                <w:szCs w:val="20"/>
                              </w:rPr>
                              <w:t>Süreçlerin sürekli olarak iyileştirildiği göz önüne alındığında, performans seviyeleri düzenli olarak iyileşir, öyle ki % birimlerin (örneğin 0,001 %5) kullanılması tamamen pratik olmaz hale gelir ve böylece daha kullanışlı değerler sağlayan ppm'ye geçiş yapılır.</w:t>
                            </w:r>
                          </w:p>
                          <w:p w14:paraId="06A9B3EC" w14:textId="77777777" w:rsidR="004B7DD3" w:rsidRPr="008E6B5A" w:rsidRDefault="004B7DD3" w:rsidP="004B7DD3">
                            <w:pPr>
                              <w:rPr>
                                <w:sz w:val="20"/>
                                <w:szCs w:val="20"/>
                              </w:rPr>
                            </w:pPr>
                            <w:r w:rsidRPr="008E6B5A">
                              <w:rPr>
                                <w:sz w:val="20"/>
                                <w:szCs w:val="20"/>
                              </w:rPr>
                              <w:t>2. Açıklayıcı örnekler şunlardır</w:t>
                            </w:r>
                          </w:p>
                          <w:p w14:paraId="376810DE" w14:textId="77777777" w:rsidR="004B7DD3" w:rsidRPr="008E6B5A" w:rsidRDefault="004B7DD3" w:rsidP="004B7DD3">
                            <w:pPr>
                              <w:rPr>
                                <w:sz w:val="20"/>
                                <w:szCs w:val="20"/>
                              </w:rPr>
                            </w:pPr>
                            <w:r w:rsidRPr="008E6B5A">
                              <w:rPr>
                                <w:sz w:val="20"/>
                                <w:szCs w:val="20"/>
                              </w:rPr>
                              <w:t>a. Kusurlu tuğlaların %11'ini, yani 110.000 ppm'yi veren bir işlem, veya</w:t>
                            </w:r>
                          </w:p>
                          <w:p w14:paraId="2E5BEDF7" w14:textId="77777777" w:rsidR="004B7DD3" w:rsidRPr="008E6B5A" w:rsidRDefault="004B7DD3" w:rsidP="004B7DD3">
                            <w:pPr>
                              <w:rPr>
                                <w:sz w:val="20"/>
                                <w:szCs w:val="20"/>
                              </w:rPr>
                            </w:pPr>
                            <w:r w:rsidRPr="008E6B5A">
                              <w:rPr>
                                <w:sz w:val="20"/>
                                <w:szCs w:val="20"/>
                              </w:rPr>
                              <w:t>b. 0,001 %5 son teslim tarihi aşımı, yani 15 ppm.</w:t>
                            </w:r>
                          </w:p>
                          <w:p w14:paraId="17C4E3FD" w14:textId="77777777" w:rsidR="004B7DD3" w:rsidRPr="008E6B5A" w:rsidRDefault="004B7DD3" w:rsidP="004B7DD3">
                            <w:pPr>
                              <w:rPr>
                                <w:sz w:val="20"/>
                                <w:szCs w:val="20"/>
                              </w:rPr>
                            </w:pPr>
                            <w:r w:rsidRPr="008E6B5A">
                              <w:rPr>
                                <w:sz w:val="20"/>
                                <w:szCs w:val="20"/>
                              </w:rPr>
                              <w:t>3. Herhangi bir işlemin birkaç farklı kusur türü olabilir. Hesaplama DPMO bu gerçeği dikkate alır.</w:t>
                            </w:r>
                          </w:p>
                          <w:p w14:paraId="0E106A3E" w14:textId="64352C0A" w:rsidR="004B7DD3" w:rsidRPr="008E6B5A" w:rsidRDefault="004B7DD3" w:rsidP="004B7DD3">
                            <w:pPr>
                              <w:rPr>
                                <w:sz w:val="20"/>
                                <w:szCs w:val="20"/>
                              </w:rPr>
                            </w:pPr>
                            <w:r w:rsidRPr="008E6B5A">
                              <w:rPr>
                                <w:sz w:val="20"/>
                                <w:szCs w:val="20"/>
                              </w:rPr>
                              <w:t>4.</w:t>
                            </w:r>
                            <w:r w:rsidR="00C37233" w:rsidRPr="008E6B5A">
                              <w:rPr>
                                <w:sz w:val="20"/>
                                <w:szCs w:val="20"/>
                              </w:rPr>
                              <w:t xml:space="preserve"> </w:t>
                            </w:r>
                            <w:r w:rsidRPr="008E6B5A">
                              <w:rPr>
                                <w:sz w:val="20"/>
                                <w:szCs w:val="20"/>
                              </w:rPr>
                              <w:t xml:space="preserve">Pizza teslimat sürecinin açıklayıcı örnekleri: üç kusur türü (geç teslimat, soğuk pizza ve siparişe uygun olmayan pizza), 36 toplam kusur, 50.000 teslimat: </w:t>
                            </w:r>
                            <w:r w:rsidR="00EC12C4">
                              <w:rPr>
                                <w:sz w:val="20"/>
                                <w:szCs w:val="20"/>
                              </w:rPr>
                              <w:t xml:space="preserv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DPMO</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unit</m:t>
                                      </m:r>
                                    </m:sub>
                                  </m:sSub>
                                  <m:r>
                                    <w:rPr>
                                      <w:rFonts w:ascii="Cambria Math" w:hAnsi="Cambria Math"/>
                                      <w:sz w:val="20"/>
                                      <w:szCs w:val="20"/>
                                    </w:rPr>
                                    <m:t xml:space="preserve"> x</m:t>
                                  </m:r>
                                  <m:sSub>
                                    <m:sSubPr>
                                      <m:ctrlPr>
                                        <w:rPr>
                                          <w:rFonts w:ascii="Cambria Math" w:hAnsi="Cambria Math"/>
                                          <w:i/>
                                          <w:sz w:val="20"/>
                                          <w:szCs w:val="20"/>
                                        </w:rPr>
                                      </m:ctrlPr>
                                    </m:sSubPr>
                                    <m:e>
                                      <m:r>
                                        <w:rPr>
                                          <w:rFonts w:ascii="Cambria Math" w:hAnsi="Cambria Math"/>
                                          <w:sz w:val="20"/>
                                          <w:szCs w:val="20"/>
                                        </w:rPr>
                                        <m:t xml:space="preserve"> n</m:t>
                                      </m:r>
                                    </m:e>
                                    <m:sub>
                                      <m:r>
                                        <w:rPr>
                                          <w:rFonts w:ascii="Cambria Math" w:hAnsi="Cambria Math"/>
                                          <w:sz w:val="20"/>
                                          <w:szCs w:val="20"/>
                                        </w:rPr>
                                        <m:t>CTQC</m:t>
                                      </m:r>
                                    </m:sub>
                                  </m:sSub>
                                </m:den>
                              </m:f>
                              <m:r>
                                <w:rPr>
                                  <w:rFonts w:ascii="Cambria Math" w:hAnsi="Cambria Math"/>
                                  <w:sz w:val="20"/>
                                  <w:szCs w:val="20"/>
                                </w:rPr>
                                <m:t>x 1,000,000</m:t>
                              </m:r>
                            </m:oMath>
                          </w:p>
                          <w:p w14:paraId="26C89641" w14:textId="77777777" w:rsidR="004B7DD3" w:rsidRPr="008E6B5A" w:rsidRDefault="00AA0B65" w:rsidP="004B7DD3">
                            <w:pPr>
                              <w:ind w:left="2124" w:firstLine="708"/>
                              <w:rPr>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DPMO</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36</m:t>
                                  </m:r>
                                </m:num>
                                <m:den>
                                  <m:r>
                                    <w:rPr>
                                      <w:rFonts w:ascii="Cambria Math" w:hAnsi="Cambria Math"/>
                                      <w:sz w:val="20"/>
                                      <w:szCs w:val="20"/>
                                    </w:rPr>
                                    <m:t>50.000 x3</m:t>
                                  </m:r>
                                </m:den>
                              </m:f>
                              <m:r>
                                <w:rPr>
                                  <w:rFonts w:ascii="Cambria Math" w:hAnsi="Cambria Math"/>
                                  <w:sz w:val="20"/>
                                  <w:szCs w:val="20"/>
                                </w:rPr>
                                <m:t>x 1,000,000</m:t>
                              </m:r>
                            </m:oMath>
                            <w:r w:rsidR="004B7DD3" w:rsidRPr="008E6B5A">
                              <w:rPr>
                                <w:rFonts w:eastAsiaTheme="minorEastAsia"/>
                                <w:sz w:val="20"/>
                                <w:szCs w:val="20"/>
                              </w:rPr>
                              <w:t xml:space="preserve">= 240 </w:t>
                            </w:r>
                            <w:r w:rsidR="004B7DD3" w:rsidRPr="008E6B5A">
                              <w:rPr>
                                <w:sz w:val="20"/>
                                <w:szCs w:val="20"/>
                              </w:rPr>
                              <w:t>DPMO</w:t>
                            </w:r>
                          </w:p>
                          <w:p w14:paraId="78390B42" w14:textId="77777777" w:rsidR="004B7DD3" w:rsidRPr="008E6B5A" w:rsidRDefault="004B7DD3" w:rsidP="004B7DD3">
                            <w:pPr>
                              <w:rPr>
                                <w:sz w:val="20"/>
                                <w:szCs w:val="20"/>
                              </w:rPr>
                            </w:pPr>
                            <w:r w:rsidRPr="008E6B5A">
                              <w:rPr>
                                <w:sz w:val="20"/>
                                <w:szCs w:val="20"/>
                              </w:rPr>
                              <w:t>5. Ekibin, Cp ve Z'nin nasıl hesaplandığını destekleyen istatistiksel ilkeler konusunda tam olarak bilgi sahibi olduğundan emin olun.</w:t>
                            </w:r>
                          </w:p>
                          <w:p w14:paraId="3F71E667" w14:textId="77777777" w:rsidR="004B7DD3" w:rsidRDefault="004B7DD3" w:rsidP="004B7DD3">
                            <w:r w:rsidRPr="008E6B5A">
                              <w:rPr>
                                <w:sz w:val="20"/>
                                <w:szCs w:val="20"/>
                              </w:rPr>
                              <w:t xml:space="preserve">6. Cp veya Z'yi hesaplamadan önce, verilerin normal dağıldığını kontrol edin, çünkü dağılım normal </w:t>
                            </w:r>
                            <w:r>
                              <w:t>olmadığında hesaplama farklıdır.</w:t>
                            </w:r>
                          </w:p>
                          <w:p w14:paraId="0FA0C7FA" w14:textId="77777777" w:rsidR="004B7DD3" w:rsidRDefault="004B7DD3" w:rsidP="008E6B5A">
                            <w:pPr>
                              <w:pStyle w:val="Balk1"/>
                            </w:pPr>
                            <w:r>
                              <w:t>DAHA FAZLA BILGI IÇIN:</w:t>
                            </w:r>
                          </w:p>
                          <w:p w14:paraId="26246B08" w14:textId="77777777" w:rsidR="004B7DD3" w:rsidRDefault="004B7DD3" w:rsidP="004B7DD3">
                            <w:r>
                              <w:t>Bkz. ISO/TR 22514-4 [21].</w:t>
                            </w:r>
                          </w:p>
                          <w:p w14:paraId="7EA0A34D" w14:textId="77777777" w:rsidR="004B7DD3" w:rsidRDefault="004B7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081F" id="Metin Kutusu 3" o:spid="_x0000_s1027" type="#_x0000_t202" style="position:absolute;margin-left:-52.6pt;margin-top:15.45pt;width:560.25pt;height:7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" filled="f" strokeweight=".5pt">
                <v:textbox>
                  <w:txbxContent>
                    <w:p w14:paraId="06844F79" w14:textId="02A20FE4" w:rsidR="006F13DD" w:rsidRDefault="006F13DD" w:rsidP="006F13DD">
                      <w:r w:rsidRPr="004C362D">
                        <w:rPr>
                          <w:b/>
                          <w:bCs/>
                        </w:rPr>
                        <w:t xml:space="preserve">Bilgi Formu </w:t>
                      </w:r>
                      <w:r>
                        <w:rPr>
                          <w:b/>
                          <w:bCs/>
                        </w:rPr>
                        <w:t>20</w:t>
                      </w:r>
                      <w:r w:rsidRPr="004C362D">
                        <w:rPr>
                          <w:b/>
                          <w:bCs/>
                        </w:rPr>
                        <w:t xml:space="preserve"> — </w:t>
                      </w:r>
                      <w:r w:rsidRPr="004C362D">
                        <w:t xml:space="preserve">Proje </w:t>
                      </w:r>
                      <w:r>
                        <w:t>M</w:t>
                      </w:r>
                      <w:r w:rsidR="008D4567">
                        <w:t>etrik “İndicator”</w:t>
                      </w:r>
                    </w:p>
                    <w:p w14:paraId="0A925919" w14:textId="6E4A31A7" w:rsidR="004B7DD3" w:rsidRDefault="004B7DD3" w:rsidP="008D4567">
                      <w:pPr>
                        <w:pStyle w:val="Balk1"/>
                      </w:pPr>
                      <w:r>
                        <w:t>NELERİ İÇERİR?</w:t>
                      </w:r>
                    </w:p>
                    <w:p w14:paraId="2B70CCA8" w14:textId="77777777" w:rsidR="004B7DD3" w:rsidRPr="008E6B5A" w:rsidRDefault="004B7DD3" w:rsidP="004B7DD3">
                      <w:pPr>
                        <w:rPr>
                          <w:sz w:val="20"/>
                          <w:szCs w:val="20"/>
                        </w:rPr>
                      </w:pPr>
                      <w:r w:rsidRPr="008E6B5A">
                        <w:rPr>
                          <w:sz w:val="20"/>
                          <w:szCs w:val="20"/>
                        </w:rPr>
                        <w:t>İndicator (metrik), ölçülen karakteristiğin miktarındaki değişiklikleri önceden tanımlanmış aralıklarla izlemek için tasarlanmış bir ölçüdür. Bir göstergenin en olası odak noktası, bazı performans kriterleriyle ilişkili olandır. Altı Sigma yaklaşımı kapsamında en yaygın kullanılan göstergeler şunlardır:</w:t>
                      </w:r>
                    </w:p>
                    <w:p w14:paraId="216801D4" w14:textId="77777777" w:rsidR="004B7DD3" w:rsidRPr="008E6B5A" w:rsidRDefault="004B7DD3" w:rsidP="004B7DD3">
                      <w:pPr>
                        <w:rPr>
                          <w:sz w:val="20"/>
                          <w:szCs w:val="20"/>
                        </w:rPr>
                      </w:pPr>
                      <w:r w:rsidRPr="008E6B5A">
                        <w:rPr>
                          <w:sz w:val="20"/>
                          <w:szCs w:val="20"/>
                        </w:rPr>
                        <w:t>1. Bir süreç tarafından oluşturulan negatif etkili (veya kusurlu) çıktı verilerinin veya girdi verilerinin oranının göstergeleri: % (yüzde), ppm (milyonda parça) veya DPMO (milyon fırsat başına kusur); veya</w:t>
                      </w:r>
                    </w:p>
                    <w:p w14:paraId="2E1AEFB8" w14:textId="77777777" w:rsidR="004B7DD3" w:rsidRPr="008E6B5A" w:rsidRDefault="004B7DD3" w:rsidP="004B7DD3">
                      <w:pPr>
                        <w:rPr>
                          <w:sz w:val="20"/>
                          <w:szCs w:val="20"/>
                        </w:rPr>
                      </w:pPr>
                      <w:r w:rsidRPr="008E6B5A">
                        <w:rPr>
                          <w:sz w:val="20"/>
                          <w:szCs w:val="20"/>
                        </w:rPr>
                        <w:t>2. Proses yetenek indeksleri veya proses performans oranları: Cp, Cpk, Pp, Ppk veya Z, proses standart sapmalarının sayısı.</w:t>
                      </w:r>
                    </w:p>
                    <w:p w14:paraId="5A6B272E" w14:textId="77777777" w:rsidR="004B7DD3" w:rsidRPr="008E6B5A" w:rsidRDefault="004B7DD3" w:rsidP="004B7DD3">
                      <w:pPr>
                        <w:rPr>
                          <w:sz w:val="20"/>
                          <w:szCs w:val="20"/>
                        </w:rPr>
                      </w:pPr>
                      <w:r w:rsidRPr="008E6B5A">
                        <w:rPr>
                          <w:sz w:val="20"/>
                          <w:szCs w:val="20"/>
                        </w:rPr>
                        <w:t>Uygulamada, ürün iade oranı, zamanında teslimat veya müşteri şikayetlerinin sayısı gibi diğer iş göstergelerinin yanı sıra COQ (kalite maliyeti) veya COPQ (düşük kalite maliyeti) adı verilen genel bir kalite ölçüsü kullanılır.</w:t>
                      </w:r>
                    </w:p>
                    <w:p w14:paraId="5BCAF889" w14:textId="77777777" w:rsidR="004B7DD3" w:rsidRDefault="004B7DD3" w:rsidP="008D4567">
                      <w:pPr>
                        <w:pStyle w:val="Balk1"/>
                      </w:pPr>
                      <w:r>
                        <w:t>NASIL BIR ROL OYNAR?</w:t>
                      </w:r>
                    </w:p>
                    <w:p w14:paraId="14AD7E08" w14:textId="77777777" w:rsidR="004B7DD3" w:rsidRPr="008E6B5A" w:rsidRDefault="004B7DD3" w:rsidP="004B7DD3">
                      <w:pPr>
                        <w:rPr>
                          <w:sz w:val="20"/>
                          <w:szCs w:val="20"/>
                        </w:rPr>
                      </w:pPr>
                      <w:r w:rsidRPr="008E6B5A">
                        <w:rPr>
                          <w:sz w:val="20"/>
                          <w:szCs w:val="20"/>
                        </w:rPr>
                        <w:t>1. Altı Sigma ekibine bir sürecin nasıl performans gösterdiğine dair zaman içinde bilgi sağlar.</w:t>
                      </w:r>
                    </w:p>
                    <w:p w14:paraId="5EC8BFB6" w14:textId="77777777" w:rsidR="004B7DD3" w:rsidRPr="008E6B5A" w:rsidRDefault="004B7DD3" w:rsidP="004B7DD3">
                      <w:pPr>
                        <w:rPr>
                          <w:sz w:val="20"/>
                          <w:szCs w:val="20"/>
                        </w:rPr>
                      </w:pPr>
                      <w:r w:rsidRPr="008E6B5A">
                        <w:rPr>
                          <w:sz w:val="20"/>
                          <w:szCs w:val="20"/>
                        </w:rPr>
                        <w:t>2. CTQC seviyesini (kalite özelliği için kritik) ifade etmek için kullanılır.</w:t>
                      </w:r>
                    </w:p>
                    <w:p w14:paraId="566F9BE8" w14:textId="77777777" w:rsidR="004B7DD3" w:rsidRDefault="004B7DD3" w:rsidP="00C37233">
                      <w:pPr>
                        <w:pStyle w:val="Balk1"/>
                      </w:pPr>
                      <w:r>
                        <w:t>NE YAPILMASI GEREKIYOR?</w:t>
                      </w:r>
                    </w:p>
                    <w:p w14:paraId="12BCF79D" w14:textId="20BF34B8" w:rsidR="004B7DD3" w:rsidRPr="008E6B5A" w:rsidRDefault="004B7DD3" w:rsidP="004B7DD3">
                      <w:pPr>
                        <w:pStyle w:val="ListeParagraf"/>
                        <w:numPr>
                          <w:ilvl w:val="0"/>
                          <w:numId w:val="3"/>
                        </w:numPr>
                        <w:rPr>
                          <w:sz w:val="20"/>
                          <w:szCs w:val="20"/>
                        </w:rPr>
                      </w:pPr>
                      <w:r w:rsidRPr="008E6B5A">
                        <w:rPr>
                          <w:sz w:val="20"/>
                          <w:szCs w:val="20"/>
                        </w:rPr>
                        <w:t xml:space="preserve">Milyonda parça sayısını hesaplayın: ppm </w:t>
                      </w:r>
                      <w:r w:rsidR="00EC12C4">
                        <w:rPr>
                          <w:sz w:val="20"/>
                          <w:szCs w:val="20"/>
                        </w:rPr>
                        <w:t xml:space="preserv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ppm</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r>
                              <w:rPr>
                                <w:rFonts w:ascii="Cambria Math" w:hAnsi="Cambria Math"/>
                                <w:sz w:val="20"/>
                                <w:szCs w:val="20"/>
                              </w:rPr>
                              <m:t>n</m:t>
                            </m:r>
                          </m:den>
                        </m:f>
                        <m:r>
                          <w:rPr>
                            <w:rFonts w:ascii="Cambria Math" w:hAnsi="Cambria Math"/>
                            <w:sz w:val="20"/>
                            <w:szCs w:val="20"/>
                          </w:rPr>
                          <m:t xml:space="preserve"> x 1,000,000</m:t>
                        </m:r>
                      </m:oMath>
                    </w:p>
                    <w:p w14:paraId="7F66F1AA" w14:textId="10775A75" w:rsidR="004B7DD3" w:rsidRPr="008E6B5A" w:rsidRDefault="004B7DD3" w:rsidP="004B7DD3">
                      <w:pPr>
                        <w:pStyle w:val="ListeParagraf"/>
                        <w:numPr>
                          <w:ilvl w:val="0"/>
                          <w:numId w:val="3"/>
                        </w:numPr>
                        <w:rPr>
                          <w:sz w:val="20"/>
                          <w:szCs w:val="20"/>
                        </w:rPr>
                      </w:pPr>
                      <w:r w:rsidRPr="008E6B5A">
                        <w:rPr>
                          <w:sz w:val="20"/>
                          <w:szCs w:val="20"/>
                        </w:rPr>
                        <w:t xml:space="preserve"> Bir milyon fırsat başına kusur sayısını hesaplayın (veya uygunsuzluk: DPMO)</w:t>
                      </w:r>
                      <w:r w:rsidR="003C52C6">
                        <w:rPr>
                          <w:sz w:val="20"/>
                          <w:szCs w:val="20"/>
                        </w:rPr>
                        <w:t xml:space="preserv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DPMO</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unit</m:t>
                                </m:r>
                              </m:sub>
                            </m:sSub>
                            <m:r>
                              <w:rPr>
                                <w:rFonts w:ascii="Cambria Math" w:hAnsi="Cambria Math"/>
                                <w:sz w:val="20"/>
                                <w:szCs w:val="20"/>
                              </w:rPr>
                              <m:t xml:space="preserve"> x</m:t>
                            </m:r>
                            <m:sSub>
                              <m:sSubPr>
                                <m:ctrlPr>
                                  <w:rPr>
                                    <w:rFonts w:ascii="Cambria Math" w:hAnsi="Cambria Math"/>
                                    <w:i/>
                                    <w:sz w:val="20"/>
                                    <w:szCs w:val="20"/>
                                  </w:rPr>
                                </m:ctrlPr>
                              </m:sSubPr>
                              <m:e>
                                <m:r>
                                  <w:rPr>
                                    <w:rFonts w:ascii="Cambria Math" w:hAnsi="Cambria Math"/>
                                    <w:sz w:val="20"/>
                                    <w:szCs w:val="20"/>
                                  </w:rPr>
                                  <m:t xml:space="preserve"> n</m:t>
                                </m:r>
                              </m:e>
                              <m:sub>
                                <m:r>
                                  <w:rPr>
                                    <w:rFonts w:ascii="Cambria Math" w:hAnsi="Cambria Math"/>
                                    <w:sz w:val="20"/>
                                    <w:szCs w:val="20"/>
                                  </w:rPr>
                                  <m:t>CTQC</m:t>
                                </m:r>
                              </m:sub>
                            </m:sSub>
                          </m:den>
                        </m:f>
                        <m:r>
                          <w:rPr>
                            <w:rFonts w:ascii="Cambria Math" w:hAnsi="Cambria Math"/>
                            <w:sz w:val="20"/>
                            <w:szCs w:val="20"/>
                          </w:rPr>
                          <m:t>x 1,000,000</m:t>
                        </m:r>
                      </m:oMath>
                    </w:p>
                    <w:p w14:paraId="38AFC61A" w14:textId="179209B5" w:rsidR="004B7DD3" w:rsidRPr="008E6B5A" w:rsidRDefault="004B7DD3" w:rsidP="004B7DD3">
                      <w:pPr>
                        <w:pStyle w:val="ListeParagraf"/>
                        <w:numPr>
                          <w:ilvl w:val="0"/>
                          <w:numId w:val="3"/>
                        </w:numPr>
                        <w:rPr>
                          <w:sz w:val="20"/>
                          <w:szCs w:val="20"/>
                        </w:rPr>
                      </w:pPr>
                      <w:r w:rsidRPr="008E6B5A">
                        <w:rPr>
                          <w:sz w:val="20"/>
                          <w:szCs w:val="20"/>
                        </w:rPr>
                        <w:t xml:space="preserve">Bir süreç yetenek indeksi veya bir süreç yetenek oranı hesaplayın: Cp </w:t>
                      </w:r>
                      <w:r w:rsidR="003C52C6">
                        <w:rPr>
                          <w:sz w:val="20"/>
                          <w:szCs w:val="20"/>
                        </w:rPr>
                        <w:t xml:space="preserve">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U-L</m:t>
                            </m:r>
                          </m:num>
                          <m:den>
                            <m:r>
                              <w:rPr>
                                <w:rFonts w:ascii="Cambria Math" w:eastAsiaTheme="minorEastAsia" w:hAnsi="Cambria Math"/>
                                <w:sz w:val="20"/>
                                <w:szCs w:val="20"/>
                              </w:rPr>
                              <m:t>6σ</m:t>
                            </m:r>
                          </m:den>
                        </m:f>
                      </m:oMath>
                    </w:p>
                    <w:p w14:paraId="07061787" w14:textId="77777777" w:rsidR="004B7DD3" w:rsidRDefault="004B7DD3" w:rsidP="008D4567">
                      <w:pPr>
                        <w:pStyle w:val="Balk1"/>
                      </w:pPr>
                      <w:r>
                        <w:t>YÖNERGELERİ</w:t>
                      </w:r>
                    </w:p>
                    <w:p w14:paraId="0FC1536A" w14:textId="77777777" w:rsidR="004B7DD3" w:rsidRPr="008E6B5A" w:rsidRDefault="004B7DD3" w:rsidP="004B7DD3">
                      <w:pPr>
                        <w:rPr>
                          <w:sz w:val="20"/>
                          <w:szCs w:val="20"/>
                        </w:rPr>
                      </w:pPr>
                      <w:r>
                        <w:t xml:space="preserve">1. </w:t>
                      </w:r>
                      <w:r w:rsidRPr="008E6B5A">
                        <w:rPr>
                          <w:sz w:val="20"/>
                          <w:szCs w:val="20"/>
                        </w:rPr>
                        <w:t>Süreçlerin sürekli olarak iyileştirildiği göz önüne alındığında, performans seviyeleri düzenli olarak iyileşir, öyle ki % birimlerin (örneğin 0,001 %5) kullanılması tamamen pratik olmaz hale gelir ve böylece daha kullanışlı değerler sağlayan ppm'ye geçiş yapılır.</w:t>
                      </w:r>
                    </w:p>
                    <w:p w14:paraId="06A9B3EC" w14:textId="77777777" w:rsidR="004B7DD3" w:rsidRPr="008E6B5A" w:rsidRDefault="004B7DD3" w:rsidP="004B7DD3">
                      <w:pPr>
                        <w:rPr>
                          <w:sz w:val="20"/>
                          <w:szCs w:val="20"/>
                        </w:rPr>
                      </w:pPr>
                      <w:r w:rsidRPr="008E6B5A">
                        <w:rPr>
                          <w:sz w:val="20"/>
                          <w:szCs w:val="20"/>
                        </w:rPr>
                        <w:t>2. Açıklayıcı örnekler şunlardır</w:t>
                      </w:r>
                    </w:p>
                    <w:p w14:paraId="376810DE" w14:textId="77777777" w:rsidR="004B7DD3" w:rsidRPr="008E6B5A" w:rsidRDefault="004B7DD3" w:rsidP="004B7DD3">
                      <w:pPr>
                        <w:rPr>
                          <w:sz w:val="20"/>
                          <w:szCs w:val="20"/>
                        </w:rPr>
                      </w:pPr>
                      <w:r w:rsidRPr="008E6B5A">
                        <w:rPr>
                          <w:sz w:val="20"/>
                          <w:szCs w:val="20"/>
                        </w:rPr>
                        <w:t>a. Kusurlu tuğlaların %11'ini, yani 110.000 ppm'yi veren bir işlem, veya</w:t>
                      </w:r>
                    </w:p>
                    <w:p w14:paraId="2E5BEDF7" w14:textId="77777777" w:rsidR="004B7DD3" w:rsidRPr="008E6B5A" w:rsidRDefault="004B7DD3" w:rsidP="004B7DD3">
                      <w:pPr>
                        <w:rPr>
                          <w:sz w:val="20"/>
                          <w:szCs w:val="20"/>
                        </w:rPr>
                      </w:pPr>
                      <w:r w:rsidRPr="008E6B5A">
                        <w:rPr>
                          <w:sz w:val="20"/>
                          <w:szCs w:val="20"/>
                        </w:rPr>
                        <w:t>b. 0,001 %5 son teslim tarihi aşımı, yani 15 ppm.</w:t>
                      </w:r>
                    </w:p>
                    <w:p w14:paraId="17C4E3FD" w14:textId="77777777" w:rsidR="004B7DD3" w:rsidRPr="008E6B5A" w:rsidRDefault="004B7DD3" w:rsidP="004B7DD3">
                      <w:pPr>
                        <w:rPr>
                          <w:sz w:val="20"/>
                          <w:szCs w:val="20"/>
                        </w:rPr>
                      </w:pPr>
                      <w:r w:rsidRPr="008E6B5A">
                        <w:rPr>
                          <w:sz w:val="20"/>
                          <w:szCs w:val="20"/>
                        </w:rPr>
                        <w:t>3. Herhangi bir işlemin birkaç farklı kusur türü olabilir. Hesaplama DPMO bu gerçeği dikkate alır.</w:t>
                      </w:r>
                    </w:p>
                    <w:p w14:paraId="0E106A3E" w14:textId="64352C0A" w:rsidR="004B7DD3" w:rsidRPr="008E6B5A" w:rsidRDefault="004B7DD3" w:rsidP="004B7DD3">
                      <w:pPr>
                        <w:rPr>
                          <w:sz w:val="20"/>
                          <w:szCs w:val="20"/>
                        </w:rPr>
                      </w:pPr>
                      <w:r w:rsidRPr="008E6B5A">
                        <w:rPr>
                          <w:sz w:val="20"/>
                          <w:szCs w:val="20"/>
                        </w:rPr>
                        <w:t>4.</w:t>
                      </w:r>
                      <w:r w:rsidR="00C37233" w:rsidRPr="008E6B5A">
                        <w:rPr>
                          <w:sz w:val="20"/>
                          <w:szCs w:val="20"/>
                        </w:rPr>
                        <w:t xml:space="preserve"> </w:t>
                      </w:r>
                      <w:r w:rsidRPr="008E6B5A">
                        <w:rPr>
                          <w:sz w:val="20"/>
                          <w:szCs w:val="20"/>
                        </w:rPr>
                        <w:t xml:space="preserve">Pizza teslimat sürecinin açıklayıcı örnekleri: üç kusur türü (geç teslimat, soğuk pizza ve siparişe uygun olmayan pizza), 36 toplam kusur, 50.000 teslimat: </w:t>
                      </w:r>
                      <w:r w:rsidR="00EC12C4">
                        <w:rPr>
                          <w:sz w:val="20"/>
                          <w:szCs w:val="20"/>
                        </w:rPr>
                        <w:t xml:space="preserv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DPMO</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m:t>
                            </m:r>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unit</m:t>
                                </m:r>
                              </m:sub>
                            </m:sSub>
                            <m:r>
                              <w:rPr>
                                <w:rFonts w:ascii="Cambria Math" w:hAnsi="Cambria Math"/>
                                <w:sz w:val="20"/>
                                <w:szCs w:val="20"/>
                              </w:rPr>
                              <m:t xml:space="preserve"> x</m:t>
                            </m:r>
                            <m:sSub>
                              <m:sSubPr>
                                <m:ctrlPr>
                                  <w:rPr>
                                    <w:rFonts w:ascii="Cambria Math" w:hAnsi="Cambria Math"/>
                                    <w:i/>
                                    <w:sz w:val="20"/>
                                    <w:szCs w:val="20"/>
                                  </w:rPr>
                                </m:ctrlPr>
                              </m:sSubPr>
                              <m:e>
                                <m:r>
                                  <w:rPr>
                                    <w:rFonts w:ascii="Cambria Math" w:hAnsi="Cambria Math"/>
                                    <w:sz w:val="20"/>
                                    <w:szCs w:val="20"/>
                                  </w:rPr>
                                  <m:t xml:space="preserve"> n</m:t>
                                </m:r>
                              </m:e>
                              <m:sub>
                                <m:r>
                                  <w:rPr>
                                    <w:rFonts w:ascii="Cambria Math" w:hAnsi="Cambria Math"/>
                                    <w:sz w:val="20"/>
                                    <w:szCs w:val="20"/>
                                  </w:rPr>
                                  <m:t>CTQC</m:t>
                                </m:r>
                              </m:sub>
                            </m:sSub>
                          </m:den>
                        </m:f>
                        <m:r>
                          <w:rPr>
                            <w:rFonts w:ascii="Cambria Math" w:hAnsi="Cambria Math"/>
                            <w:sz w:val="20"/>
                            <w:szCs w:val="20"/>
                          </w:rPr>
                          <m:t>x 1,000,000</m:t>
                        </m:r>
                      </m:oMath>
                    </w:p>
                    <w:p w14:paraId="26C89641" w14:textId="77777777" w:rsidR="004B7DD3" w:rsidRPr="008E6B5A" w:rsidRDefault="00AA0B65" w:rsidP="004B7DD3">
                      <w:pPr>
                        <w:ind w:left="2124" w:firstLine="708"/>
                        <w:rPr>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DPMO</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36</m:t>
                            </m:r>
                          </m:num>
                          <m:den>
                            <m:r>
                              <w:rPr>
                                <w:rFonts w:ascii="Cambria Math" w:hAnsi="Cambria Math"/>
                                <w:sz w:val="20"/>
                                <w:szCs w:val="20"/>
                              </w:rPr>
                              <m:t>50.000 x3</m:t>
                            </m:r>
                          </m:den>
                        </m:f>
                        <m:r>
                          <w:rPr>
                            <w:rFonts w:ascii="Cambria Math" w:hAnsi="Cambria Math"/>
                            <w:sz w:val="20"/>
                            <w:szCs w:val="20"/>
                          </w:rPr>
                          <m:t>x 1,000,000</m:t>
                        </m:r>
                      </m:oMath>
                      <w:r w:rsidR="004B7DD3" w:rsidRPr="008E6B5A">
                        <w:rPr>
                          <w:rFonts w:eastAsiaTheme="minorEastAsia"/>
                          <w:sz w:val="20"/>
                          <w:szCs w:val="20"/>
                        </w:rPr>
                        <w:t xml:space="preserve">= 240 </w:t>
                      </w:r>
                      <w:r w:rsidR="004B7DD3" w:rsidRPr="008E6B5A">
                        <w:rPr>
                          <w:sz w:val="20"/>
                          <w:szCs w:val="20"/>
                        </w:rPr>
                        <w:t>DPMO</w:t>
                      </w:r>
                    </w:p>
                    <w:p w14:paraId="78390B42" w14:textId="77777777" w:rsidR="004B7DD3" w:rsidRPr="008E6B5A" w:rsidRDefault="004B7DD3" w:rsidP="004B7DD3">
                      <w:pPr>
                        <w:rPr>
                          <w:sz w:val="20"/>
                          <w:szCs w:val="20"/>
                        </w:rPr>
                      </w:pPr>
                      <w:r w:rsidRPr="008E6B5A">
                        <w:rPr>
                          <w:sz w:val="20"/>
                          <w:szCs w:val="20"/>
                        </w:rPr>
                        <w:t>5. Ekibin, Cp ve Z'nin nasıl hesaplandığını destekleyen istatistiksel ilkeler konusunda tam olarak bilgi sahibi olduğundan emin olun.</w:t>
                      </w:r>
                    </w:p>
                    <w:p w14:paraId="3F71E667" w14:textId="77777777" w:rsidR="004B7DD3" w:rsidRDefault="004B7DD3" w:rsidP="004B7DD3">
                      <w:r w:rsidRPr="008E6B5A">
                        <w:rPr>
                          <w:sz w:val="20"/>
                          <w:szCs w:val="20"/>
                        </w:rPr>
                        <w:t xml:space="preserve">6. Cp veya Z'yi hesaplamadan önce, verilerin normal dağıldığını kontrol edin, çünkü dağılım normal </w:t>
                      </w:r>
                      <w:r>
                        <w:t>olmadığında hesaplama farklıdır.</w:t>
                      </w:r>
                    </w:p>
                    <w:p w14:paraId="0FA0C7FA" w14:textId="77777777" w:rsidR="004B7DD3" w:rsidRDefault="004B7DD3" w:rsidP="008E6B5A">
                      <w:pPr>
                        <w:pStyle w:val="Balk1"/>
                      </w:pPr>
                      <w:r>
                        <w:t>DAHA FAZLA BILGI IÇIN:</w:t>
                      </w:r>
                    </w:p>
                    <w:p w14:paraId="26246B08" w14:textId="77777777" w:rsidR="004B7DD3" w:rsidRDefault="004B7DD3" w:rsidP="004B7DD3">
                      <w:r>
                        <w:t>Bkz. ISO/TR 22514-4 [21].</w:t>
                      </w:r>
                    </w:p>
                    <w:p w14:paraId="7EA0A34D" w14:textId="77777777" w:rsidR="004B7DD3" w:rsidRDefault="004B7DD3"/>
                  </w:txbxContent>
                </v:textbox>
              </v:shape>
            </w:pict>
          </mc:Fallback>
        </mc:AlternateContent>
      </w:r>
    </w:p>
    <w:p w14:paraId="47388F14" w14:textId="603F8F44" w:rsidR="004B7DD3" w:rsidRDefault="004B7DD3" w:rsidP="00947ADF"/>
    <w:p w14:paraId="2A3FFFBF" w14:textId="46E02C3D" w:rsidR="004B7DD3" w:rsidRDefault="004B7DD3" w:rsidP="00947ADF"/>
    <w:p w14:paraId="4B62A87A" w14:textId="18894BDF" w:rsidR="004B7DD3" w:rsidRDefault="004B7DD3" w:rsidP="00947ADF"/>
    <w:p w14:paraId="7508A040" w14:textId="7415350F" w:rsidR="004B7DD3" w:rsidRDefault="004B7DD3" w:rsidP="00947ADF"/>
    <w:p w14:paraId="6D71FC98" w14:textId="79408164" w:rsidR="004B7DD3" w:rsidRDefault="004B7DD3" w:rsidP="00947ADF"/>
    <w:p w14:paraId="5DA4A543" w14:textId="0987F012" w:rsidR="004B7DD3" w:rsidRDefault="004B7DD3" w:rsidP="00947ADF"/>
    <w:p w14:paraId="09781EAF" w14:textId="59D1ACBF" w:rsidR="004B7DD3" w:rsidRDefault="004B7DD3" w:rsidP="00947ADF"/>
    <w:p w14:paraId="418B2C3A" w14:textId="717A0F96" w:rsidR="004B7DD3" w:rsidRDefault="004B7DD3" w:rsidP="00947ADF"/>
    <w:p w14:paraId="2ED303B9" w14:textId="0C2F9D1A" w:rsidR="004B7DD3" w:rsidRDefault="004B7DD3" w:rsidP="00947ADF"/>
    <w:p w14:paraId="45B0E07E" w14:textId="6B87D863" w:rsidR="004B7DD3" w:rsidRDefault="004B7DD3" w:rsidP="00947ADF"/>
    <w:p w14:paraId="18682AD0" w14:textId="326EA69B" w:rsidR="004B7DD3" w:rsidRDefault="004B7DD3" w:rsidP="00947ADF"/>
    <w:p w14:paraId="4EC66C90" w14:textId="65CBA718" w:rsidR="004B7DD3" w:rsidRDefault="004B7DD3" w:rsidP="00947ADF"/>
    <w:p w14:paraId="7FC85C51" w14:textId="38842317" w:rsidR="004B7DD3" w:rsidRDefault="004B7DD3" w:rsidP="00947ADF"/>
    <w:p w14:paraId="13449EC6" w14:textId="1720764F" w:rsidR="004B7DD3" w:rsidRDefault="004B7DD3" w:rsidP="00947ADF"/>
    <w:p w14:paraId="6DF8E5C5" w14:textId="25319D43" w:rsidR="004B7DD3" w:rsidRDefault="004B7DD3" w:rsidP="00947ADF"/>
    <w:p w14:paraId="3E2511E6" w14:textId="74AFE9F0" w:rsidR="004B7DD3" w:rsidRDefault="004B7DD3" w:rsidP="00947ADF"/>
    <w:p w14:paraId="55D20A2B" w14:textId="7E41F68A" w:rsidR="004B7DD3" w:rsidRDefault="004B7DD3" w:rsidP="00947ADF"/>
    <w:p w14:paraId="375ADBDE" w14:textId="2A3E0940" w:rsidR="004B7DD3" w:rsidRDefault="004B7DD3" w:rsidP="00947ADF"/>
    <w:p w14:paraId="41E66B41" w14:textId="1414F132" w:rsidR="004B7DD3" w:rsidRDefault="004B7DD3" w:rsidP="00947ADF"/>
    <w:p w14:paraId="7E49BEED" w14:textId="6539CC7B" w:rsidR="004B7DD3" w:rsidRDefault="004B7DD3" w:rsidP="00947ADF"/>
    <w:p w14:paraId="0C3CE98C" w14:textId="77777777" w:rsidR="004B7DD3" w:rsidRDefault="004B7DD3" w:rsidP="00947ADF"/>
    <w:p w14:paraId="6363407F" w14:textId="0605FE64" w:rsidR="004B7DD3" w:rsidRDefault="004B7DD3" w:rsidP="00947ADF"/>
    <w:p w14:paraId="41967744" w14:textId="5E5147D4" w:rsidR="004B7DD3" w:rsidRDefault="004B7DD3" w:rsidP="00947ADF"/>
    <w:p w14:paraId="3CF7ABCA" w14:textId="647015FE" w:rsidR="004B7DD3" w:rsidRDefault="004B7DD3" w:rsidP="00947ADF"/>
    <w:p w14:paraId="2A61C129" w14:textId="31050ACC" w:rsidR="004B7DD3" w:rsidRDefault="004B7DD3" w:rsidP="00947ADF"/>
    <w:p w14:paraId="31716A75" w14:textId="47FDC870" w:rsidR="004B7DD3" w:rsidRDefault="004B7DD3" w:rsidP="00947ADF"/>
    <w:p w14:paraId="18014F0C" w14:textId="169A56A3" w:rsidR="004B7DD3" w:rsidRDefault="004B7DD3" w:rsidP="00947ADF"/>
    <w:p w14:paraId="6F7F1027" w14:textId="29AF2104" w:rsidR="00B5301C" w:rsidRDefault="00B5301C" w:rsidP="00947ADF"/>
    <w:p w14:paraId="05D8109D" w14:textId="77777777" w:rsidR="00F27160" w:rsidRDefault="00F27160" w:rsidP="00947ADF"/>
    <w:p w14:paraId="633A4B2C" w14:textId="77777777" w:rsidR="00F27160" w:rsidRDefault="00F27160" w:rsidP="00947ADF"/>
    <w:p w14:paraId="3EA737FA" w14:textId="36FAC0A5" w:rsidR="00F27160" w:rsidRDefault="00FC028B" w:rsidP="00947ADF">
      <w:r>
        <w:rPr>
          <w:noProof/>
        </w:rPr>
        <w:lastRenderedPageBreak/>
        <mc:AlternateContent>
          <mc:Choice Requires="wps">
            <w:drawing>
              <wp:anchor distT="0" distB="0" distL="114300" distR="114300" simplePos="0" relativeHeight="251661312" behindDoc="0" locked="0" layoutInCell="1" allowOverlap="1" wp14:anchorId="21452043" wp14:editId="47D38D41">
                <wp:simplePos x="0" y="0"/>
                <wp:positionH relativeFrom="column">
                  <wp:posOffset>-619125</wp:posOffset>
                </wp:positionH>
                <wp:positionV relativeFrom="paragraph">
                  <wp:posOffset>180975</wp:posOffset>
                </wp:positionV>
                <wp:extent cx="7056000" cy="9288000"/>
                <wp:effectExtent l="0" t="0" r="12065" b="27940"/>
                <wp:wrapNone/>
                <wp:docPr id="1276896620" name="Metin Kutusu 4"/>
                <wp:cNvGraphicFramePr/>
                <a:graphic xmlns:a="http://schemas.openxmlformats.org/drawingml/2006/main">
                  <a:graphicData uri="http://schemas.microsoft.com/office/word/2010/wordprocessingShape">
                    <wps:wsp>
                      <wps:cNvSpPr txBox="1"/>
                      <wps:spPr>
                        <a:xfrm>
                          <a:off x="0" y="0"/>
                          <a:ext cx="7056000" cy="9288000"/>
                        </a:xfrm>
                        <a:prstGeom prst="rect">
                          <a:avLst/>
                        </a:prstGeom>
                        <a:noFill/>
                        <a:ln w="6350">
                          <a:solidFill>
                            <a:prstClr val="black"/>
                          </a:solidFill>
                        </a:ln>
                      </wps:spPr>
                      <wps:txbx>
                        <w:txbxContent>
                          <w:p w14:paraId="61288F44" w14:textId="77777777" w:rsidR="00FC028B" w:rsidRPr="00FC028B" w:rsidRDefault="00FC028B" w:rsidP="00FC028B">
                            <w:r w:rsidRPr="00FC028B">
                              <w:t>Bilgi Formu 01 — ROI “Yatırım getirisi”, maliyetler ve hesap verebilirlik</w:t>
                            </w:r>
                          </w:p>
                          <w:p w14:paraId="6C0D0089"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NELERİ İÇERİR?</w:t>
                            </w:r>
                          </w:p>
                          <w:p w14:paraId="49DA89FF" w14:textId="7068D562" w:rsidR="00FC028B" w:rsidRPr="00FC028B" w:rsidRDefault="00FC028B" w:rsidP="00FC028B">
                            <w:r w:rsidRPr="00FC028B">
                              <w:t xml:space="preserve">Bir Altı Sigma projesi, işletme </w:t>
                            </w:r>
                            <w:r w:rsidR="00A908FB" w:rsidRPr="00FC028B">
                              <w:t>kar</w:t>
                            </w:r>
                            <w:r w:rsidR="00A908FB">
                              <w:t>lılığı</w:t>
                            </w:r>
                            <w:r w:rsidR="00CC3FC1">
                              <w:t xml:space="preserve"> - verimliliği </w:t>
                            </w:r>
                            <w:r w:rsidR="00F46B93">
                              <w:t xml:space="preserve">, </w:t>
                            </w:r>
                            <w:r w:rsidR="00A908FB">
                              <w:t xml:space="preserve">yada </w:t>
                            </w:r>
                            <w:r w:rsidRPr="00FC028B">
                              <w:t>gelirini</w:t>
                            </w:r>
                            <w:r w:rsidR="00A908FB">
                              <w:t xml:space="preserve"> </w:t>
                            </w:r>
                            <w:r w:rsidRPr="00FC028B">
                              <w:t>veya her ikisini birden iyileştirmeyi amaçlar. Bu programı herhangi bir iş görevi olarak yönetmek önemlidir.</w:t>
                            </w:r>
                          </w:p>
                          <w:p w14:paraId="5FECC9C9" w14:textId="77777777" w:rsidR="00FC028B" w:rsidRPr="00FC028B" w:rsidRDefault="00FC028B" w:rsidP="005365C5">
                            <w:pPr>
                              <w:spacing w:after="0"/>
                            </w:pPr>
                            <w:r w:rsidRPr="00FC028B">
                              <w:t>A) işletme ve finansal hedefler (“Return of Investment” (ROI) yatırım getirisi ve maliyetler),</w:t>
                            </w:r>
                          </w:p>
                          <w:p w14:paraId="1A060F2B" w14:textId="77777777" w:rsidR="00FC028B" w:rsidRPr="00FC028B" w:rsidRDefault="00FC028B" w:rsidP="005365C5">
                            <w:pPr>
                              <w:spacing w:after="0"/>
                            </w:pPr>
                            <w:r w:rsidRPr="00FC028B">
                              <w:t>B) Projenin giderlerini ve gelirlerini gösteren bir muhasebe modeli ve</w:t>
                            </w:r>
                          </w:p>
                          <w:p w14:paraId="7580B4B7" w14:textId="77777777" w:rsidR="00FC028B" w:rsidRPr="00FC028B" w:rsidRDefault="00FC028B" w:rsidP="005365C5">
                            <w:pPr>
                              <w:spacing w:after="0"/>
                            </w:pPr>
                            <w:r w:rsidRPr="00FC028B">
                              <w:t>C) Altı Sigma projesinin orta vadeli bir zaman ölçeğinde yönetilmesine yardımcı olacak bir bütçeleme süreci.</w:t>
                            </w:r>
                          </w:p>
                          <w:p w14:paraId="65A1D759"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NASIL BIR ROL OYNAR?</w:t>
                            </w:r>
                          </w:p>
                          <w:p w14:paraId="0CCF6FBD" w14:textId="77777777" w:rsidR="00FC028B" w:rsidRPr="00FC028B" w:rsidRDefault="00FC028B" w:rsidP="00FC028B">
                            <w:r w:rsidRPr="00FC028B">
                              <w:t>ROI ve maliyet muhasebesi/hesabı , bir Altı Sigma projesinin finansal sonuçlar vereceğinin kanıtıdır.</w:t>
                            </w:r>
                          </w:p>
                          <w:p w14:paraId="0CFE698C" w14:textId="77777777" w:rsidR="00FC028B" w:rsidRPr="00FC028B" w:rsidRDefault="00FC028B" w:rsidP="00FC028B">
                            <w:r w:rsidRPr="00FC028B">
                              <w:t>ROI teknikleri, uygun bir muhasebe modeliyle birleştirildiğinde, bir projenin ilerlemesini yönetmeye ve her kilometre taşının finansal hedef kapsamında olduğunu doğrulamaya yardımcı olur.</w:t>
                            </w:r>
                          </w:p>
                          <w:p w14:paraId="1723E911"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NE YAPILMASI GEREKIYOR?</w:t>
                            </w:r>
                          </w:p>
                          <w:p w14:paraId="57B0F669" w14:textId="77777777" w:rsidR="00FC028B" w:rsidRPr="00FC028B" w:rsidRDefault="00FC028B" w:rsidP="005365C5">
                            <w:pPr>
                              <w:spacing w:after="0"/>
                            </w:pPr>
                            <w:r w:rsidRPr="00FC028B">
                              <w:t>Üç adım var:</w:t>
                            </w:r>
                          </w:p>
                          <w:p w14:paraId="3AE9EDB1" w14:textId="77777777" w:rsidR="00FC028B" w:rsidRPr="00FC028B" w:rsidRDefault="00FC028B" w:rsidP="005365C5">
                            <w:pPr>
                              <w:numPr>
                                <w:ilvl w:val="0"/>
                                <w:numId w:val="4"/>
                              </w:numPr>
                              <w:spacing w:after="0"/>
                              <w:contextualSpacing/>
                            </w:pPr>
                            <w:r w:rsidRPr="00FC028B">
                              <w:t>Altı Sigma projesi için bir maliyet muhasebesi/hesabı modeli oluşturun.</w:t>
                            </w:r>
                          </w:p>
                          <w:p w14:paraId="3B506715" w14:textId="77777777" w:rsidR="00FC028B" w:rsidRPr="00FC028B" w:rsidRDefault="00FC028B" w:rsidP="005365C5">
                            <w:pPr>
                              <w:spacing w:after="0"/>
                            </w:pPr>
                            <w:r w:rsidRPr="00FC028B">
                              <w:t>Bir Altı Sigma projesi bir süreç ilkesi tarafından yönlendirilir: bunun değeri, faaliyetlerin çıktılarının değeri ile maliyetleri arasındaki farktır. Her faaliyet gelir üretir (çıktılara bağlı) ancak aynı zamanda bazı maliyetler de üretir. Maliyet muhasebesi/hesabı, bir süreç faaliyetinin maliyeti ve geliri için bazı özel hesaplarla genel muhasebenin bir dökümüdür.</w:t>
                            </w:r>
                          </w:p>
                          <w:p w14:paraId="168F6AEC" w14:textId="77777777" w:rsidR="00FC028B" w:rsidRPr="00FC028B" w:rsidRDefault="00FC028B" w:rsidP="005365C5">
                            <w:pPr>
                              <w:spacing w:after="0"/>
                            </w:pPr>
                            <w:r w:rsidRPr="00FC028B">
                              <w:t>Maliyet muhasebesi/hesabı, hem finans hem de operasyonel departmanlar için bir sürecin gelirleri ve maliyetleri hakkında aynı vizyonu sunar. Finans ve operasyon departmanlarının iş performansı için aynı muhasebe modelini kullanması önemlidir.</w:t>
                            </w:r>
                          </w:p>
                          <w:p w14:paraId="17058E7E" w14:textId="77777777" w:rsidR="00FC028B" w:rsidRPr="00FC028B" w:rsidRDefault="00FC028B" w:rsidP="005365C5">
                            <w:pPr>
                              <w:spacing w:after="0"/>
                            </w:pPr>
                            <w:r w:rsidRPr="00FC028B">
                              <w:t>Sonuç olarak, maliyet muhasebesi/hesabı mümkün</w:t>
                            </w:r>
                          </w:p>
                          <w:p w14:paraId="4B383870" w14:textId="77777777" w:rsidR="00FC028B" w:rsidRPr="00FC028B" w:rsidRDefault="00FC028B" w:rsidP="005365C5">
                            <w:pPr>
                              <w:numPr>
                                <w:ilvl w:val="0"/>
                                <w:numId w:val="5"/>
                              </w:numPr>
                              <w:spacing w:after="0"/>
                              <w:contextualSpacing/>
                            </w:pPr>
                            <w:r w:rsidRPr="00FC028B">
                              <w:t>Bir süreçten elde edilen her bir birimin maliyetini ve gelirini vermek ve</w:t>
                            </w:r>
                          </w:p>
                          <w:p w14:paraId="46D9F129" w14:textId="77777777" w:rsidR="00FC028B" w:rsidRPr="00FC028B" w:rsidRDefault="00FC028B" w:rsidP="005365C5">
                            <w:pPr>
                              <w:numPr>
                                <w:ilvl w:val="0"/>
                                <w:numId w:val="5"/>
                              </w:numPr>
                              <w:spacing w:after="0"/>
                              <w:contextualSpacing/>
                            </w:pPr>
                            <w:r w:rsidRPr="00FC028B">
                              <w:t>Değer zinciri için muhasebe/hesaplama sürecini oluşturmak.</w:t>
                            </w:r>
                          </w:p>
                          <w:p w14:paraId="32058EE2" w14:textId="77777777" w:rsidR="00FC028B" w:rsidRPr="00FC028B" w:rsidRDefault="00FC028B" w:rsidP="005365C5">
                            <w:pPr>
                              <w:numPr>
                                <w:ilvl w:val="0"/>
                                <w:numId w:val="4"/>
                              </w:numPr>
                              <w:spacing w:after="0"/>
                              <w:contextualSpacing/>
                            </w:pPr>
                            <w:r w:rsidRPr="00FC028B">
                              <w:t>Proje için yatırım getirisini belirleyin.</w:t>
                            </w:r>
                          </w:p>
                          <w:p w14:paraId="1A47378A" w14:textId="77777777" w:rsidR="00FC028B" w:rsidRPr="00FC028B" w:rsidRDefault="00FC028B" w:rsidP="005365C5">
                            <w:pPr>
                              <w:spacing w:after="0"/>
                            </w:pPr>
                            <w:r w:rsidRPr="00FC028B">
                              <w:t>Bu adımın temel amacı, projeyi finanse etmek ya da etmemek için bir öneri sunmaktır.</w:t>
                            </w:r>
                          </w:p>
                          <w:p w14:paraId="392A6EE4" w14:textId="77777777" w:rsidR="00FC028B" w:rsidRPr="00FC028B" w:rsidRDefault="00FC028B" w:rsidP="005365C5">
                            <w:pPr>
                              <w:spacing w:after="0"/>
                            </w:pPr>
                            <w:r w:rsidRPr="00FC028B">
                              <w:t>ROI hesaplaması, Adım 1'de “Tanımlama aşaması” oluşturulan maliyet muhasebesi/hesabı modelinde anlaşılabilir olmalıdır.</w:t>
                            </w:r>
                          </w:p>
                          <w:p w14:paraId="2BECFECA" w14:textId="77777777" w:rsidR="00FC028B" w:rsidRPr="00FC028B" w:rsidRDefault="00FC028B" w:rsidP="005365C5">
                            <w:pPr>
                              <w:numPr>
                                <w:ilvl w:val="0"/>
                                <w:numId w:val="4"/>
                              </w:numPr>
                              <w:spacing w:after="0"/>
                              <w:contextualSpacing/>
                            </w:pPr>
                            <w:r w:rsidRPr="00FC028B">
                              <w:t>Bütçeyi oluşturun ve projeyi yönetin.</w:t>
                            </w:r>
                          </w:p>
                          <w:p w14:paraId="3DF75CAE" w14:textId="77777777" w:rsidR="00FC028B" w:rsidRPr="00FC028B" w:rsidRDefault="00FC028B" w:rsidP="005365C5">
                            <w:pPr>
                              <w:spacing w:after="0"/>
                            </w:pPr>
                            <w:r w:rsidRPr="00FC028B">
                              <w:t>Orta veya uzun vadeli bir Altı Sigma projesi için, iyileştirme çabasının zamanlaması ve beklenen faydanın zamanlaması farklı olacaktır ve büyük olasılıkla harcamalar herhangi bir fayda tahakkuk etmeden önce başlayacaktır. Bütçe, hem gelir hem de giderlerin planlanmasına izin veren bir araçtır.</w:t>
                            </w:r>
                          </w:p>
                          <w:p w14:paraId="55AB5C1F" w14:textId="16B9CC0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YÖNERGELERİ</w:t>
                            </w:r>
                          </w:p>
                          <w:p w14:paraId="29F9F418" w14:textId="77777777" w:rsidR="00FC028B" w:rsidRPr="00FC028B" w:rsidRDefault="00FC028B" w:rsidP="00FC028B">
                            <w:r w:rsidRPr="00FC028B">
                              <w:t>ROI ve maliyet muhasebesi/hesabı, tüm faaliyetleri ve süreçleri destekleyen devam eden bir süreçtir.</w:t>
                            </w:r>
                          </w:p>
                          <w:p w14:paraId="75160698"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DAHA FAZLA BILGI IÇIN:</w:t>
                            </w:r>
                          </w:p>
                          <w:p w14:paraId="17C54414" w14:textId="77777777" w:rsidR="00F27160" w:rsidRDefault="00F271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52043" id="Metin Kutusu 4" o:spid="_x0000_s1028" type="#_x0000_t202" style="position:absolute;margin-left:-48.75pt;margin-top:14.25pt;width:555.6pt;height:7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" filled="f" strokeweight=".5pt">
                <v:textbox>
                  <w:txbxContent>
                    <w:p w14:paraId="61288F44" w14:textId="77777777" w:rsidR="00FC028B" w:rsidRPr="00FC028B" w:rsidRDefault="00FC028B" w:rsidP="00FC028B">
                      <w:r w:rsidRPr="00FC028B">
                        <w:t>Bilgi Formu 01 — ROI “Yatırım getirisi”, maliyetler ve hesap verebilirlik</w:t>
                      </w:r>
                    </w:p>
                    <w:p w14:paraId="6C0D0089"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NELERİ İÇERİR?</w:t>
                      </w:r>
                    </w:p>
                    <w:p w14:paraId="49DA89FF" w14:textId="7068D562" w:rsidR="00FC028B" w:rsidRPr="00FC028B" w:rsidRDefault="00FC028B" w:rsidP="00FC028B">
                      <w:r w:rsidRPr="00FC028B">
                        <w:t xml:space="preserve">Bir Altı Sigma projesi, işletme </w:t>
                      </w:r>
                      <w:r w:rsidR="00A908FB" w:rsidRPr="00FC028B">
                        <w:t>kar</w:t>
                      </w:r>
                      <w:r w:rsidR="00A908FB">
                        <w:t>lılığı</w:t>
                      </w:r>
                      <w:r w:rsidR="00CC3FC1">
                        <w:t xml:space="preserve"> - verimliliği </w:t>
                      </w:r>
                      <w:r w:rsidR="00F46B93">
                        <w:t xml:space="preserve">, </w:t>
                      </w:r>
                      <w:r w:rsidR="00A908FB">
                        <w:t xml:space="preserve">yada </w:t>
                      </w:r>
                      <w:r w:rsidRPr="00FC028B">
                        <w:t>gelirini</w:t>
                      </w:r>
                      <w:r w:rsidR="00A908FB">
                        <w:t xml:space="preserve"> </w:t>
                      </w:r>
                      <w:r w:rsidRPr="00FC028B">
                        <w:t>veya her ikisini birden iyileştirmeyi amaçlar. Bu programı herhangi bir iş görevi olarak yönetmek önemlidir.</w:t>
                      </w:r>
                    </w:p>
                    <w:p w14:paraId="5FECC9C9" w14:textId="77777777" w:rsidR="00FC028B" w:rsidRPr="00FC028B" w:rsidRDefault="00FC028B" w:rsidP="005365C5">
                      <w:pPr>
                        <w:spacing w:after="0"/>
                      </w:pPr>
                      <w:r w:rsidRPr="00FC028B">
                        <w:t>A) işletme ve finansal hedefler (“Return of Investment” (ROI) yatırım getirisi ve maliyetler),</w:t>
                      </w:r>
                    </w:p>
                    <w:p w14:paraId="1A060F2B" w14:textId="77777777" w:rsidR="00FC028B" w:rsidRPr="00FC028B" w:rsidRDefault="00FC028B" w:rsidP="005365C5">
                      <w:pPr>
                        <w:spacing w:after="0"/>
                      </w:pPr>
                      <w:r w:rsidRPr="00FC028B">
                        <w:t>B) Projenin giderlerini ve gelirlerini gösteren bir muhasebe modeli ve</w:t>
                      </w:r>
                    </w:p>
                    <w:p w14:paraId="7580B4B7" w14:textId="77777777" w:rsidR="00FC028B" w:rsidRPr="00FC028B" w:rsidRDefault="00FC028B" w:rsidP="005365C5">
                      <w:pPr>
                        <w:spacing w:after="0"/>
                      </w:pPr>
                      <w:r w:rsidRPr="00FC028B">
                        <w:t>C) Altı Sigma projesinin orta vadeli bir zaman ölçeğinde yönetilmesine yardımcı olacak bir bütçeleme süreci.</w:t>
                      </w:r>
                    </w:p>
                    <w:p w14:paraId="65A1D759"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NASIL BIR ROL OYNAR?</w:t>
                      </w:r>
                    </w:p>
                    <w:p w14:paraId="0CCF6FBD" w14:textId="77777777" w:rsidR="00FC028B" w:rsidRPr="00FC028B" w:rsidRDefault="00FC028B" w:rsidP="00FC028B">
                      <w:r w:rsidRPr="00FC028B">
                        <w:t>ROI ve maliyet muhasebesi/hesabı , bir Altı Sigma projesinin finansal sonuçlar vereceğinin kanıtıdır.</w:t>
                      </w:r>
                    </w:p>
                    <w:p w14:paraId="0CFE698C" w14:textId="77777777" w:rsidR="00FC028B" w:rsidRPr="00FC028B" w:rsidRDefault="00FC028B" w:rsidP="00FC028B">
                      <w:r w:rsidRPr="00FC028B">
                        <w:t>ROI teknikleri, uygun bir muhasebe modeliyle birleştirildiğinde, bir projenin ilerlemesini yönetmeye ve her kilometre taşının finansal hedef kapsamında olduğunu doğrulamaya yardımcı olur.</w:t>
                      </w:r>
                    </w:p>
                    <w:p w14:paraId="1723E911"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NE YAPILMASI GEREKIYOR?</w:t>
                      </w:r>
                    </w:p>
                    <w:p w14:paraId="57B0F669" w14:textId="77777777" w:rsidR="00FC028B" w:rsidRPr="00FC028B" w:rsidRDefault="00FC028B" w:rsidP="005365C5">
                      <w:pPr>
                        <w:spacing w:after="0"/>
                      </w:pPr>
                      <w:r w:rsidRPr="00FC028B">
                        <w:t>Üç adım var:</w:t>
                      </w:r>
                    </w:p>
                    <w:p w14:paraId="3AE9EDB1" w14:textId="77777777" w:rsidR="00FC028B" w:rsidRPr="00FC028B" w:rsidRDefault="00FC028B" w:rsidP="005365C5">
                      <w:pPr>
                        <w:numPr>
                          <w:ilvl w:val="0"/>
                          <w:numId w:val="4"/>
                        </w:numPr>
                        <w:spacing w:after="0"/>
                        <w:contextualSpacing/>
                      </w:pPr>
                      <w:r w:rsidRPr="00FC028B">
                        <w:t>Altı Sigma projesi için bir maliyet muhasebesi/hesabı modeli oluşturun.</w:t>
                      </w:r>
                    </w:p>
                    <w:p w14:paraId="3B506715" w14:textId="77777777" w:rsidR="00FC028B" w:rsidRPr="00FC028B" w:rsidRDefault="00FC028B" w:rsidP="005365C5">
                      <w:pPr>
                        <w:spacing w:after="0"/>
                      </w:pPr>
                      <w:r w:rsidRPr="00FC028B">
                        <w:t>Bir Altı Sigma projesi bir süreç ilkesi tarafından yönlendirilir: bunun değeri, faaliyetlerin çıktılarının değeri ile maliyetleri arasındaki farktır. Her faaliyet gelir üretir (çıktılara bağlı) ancak aynı zamanda bazı maliyetler de üretir. Maliyet muhasebesi/hesabı, bir süreç faaliyetinin maliyeti ve geliri için bazı özel hesaplarla genel muhasebenin bir dökümüdür.</w:t>
                      </w:r>
                    </w:p>
                    <w:p w14:paraId="168F6AEC" w14:textId="77777777" w:rsidR="00FC028B" w:rsidRPr="00FC028B" w:rsidRDefault="00FC028B" w:rsidP="005365C5">
                      <w:pPr>
                        <w:spacing w:after="0"/>
                      </w:pPr>
                      <w:r w:rsidRPr="00FC028B">
                        <w:t>Maliyet muhasebesi/hesabı, hem finans hem de operasyonel departmanlar için bir sürecin gelirleri ve maliyetleri hakkında aynı vizyonu sunar. Finans ve operasyon departmanlarının iş performansı için aynı muhasebe modelini kullanması önemlidir.</w:t>
                      </w:r>
                    </w:p>
                    <w:p w14:paraId="17058E7E" w14:textId="77777777" w:rsidR="00FC028B" w:rsidRPr="00FC028B" w:rsidRDefault="00FC028B" w:rsidP="005365C5">
                      <w:pPr>
                        <w:spacing w:after="0"/>
                      </w:pPr>
                      <w:r w:rsidRPr="00FC028B">
                        <w:t>Sonuç olarak, maliyet muhasebesi/hesabı mümkün</w:t>
                      </w:r>
                    </w:p>
                    <w:p w14:paraId="4B383870" w14:textId="77777777" w:rsidR="00FC028B" w:rsidRPr="00FC028B" w:rsidRDefault="00FC028B" w:rsidP="005365C5">
                      <w:pPr>
                        <w:numPr>
                          <w:ilvl w:val="0"/>
                          <w:numId w:val="5"/>
                        </w:numPr>
                        <w:spacing w:after="0"/>
                        <w:contextualSpacing/>
                      </w:pPr>
                      <w:r w:rsidRPr="00FC028B">
                        <w:t>Bir süreçten elde edilen her bir birimin maliyetini ve gelirini vermek ve</w:t>
                      </w:r>
                    </w:p>
                    <w:p w14:paraId="46D9F129" w14:textId="77777777" w:rsidR="00FC028B" w:rsidRPr="00FC028B" w:rsidRDefault="00FC028B" w:rsidP="005365C5">
                      <w:pPr>
                        <w:numPr>
                          <w:ilvl w:val="0"/>
                          <w:numId w:val="5"/>
                        </w:numPr>
                        <w:spacing w:after="0"/>
                        <w:contextualSpacing/>
                      </w:pPr>
                      <w:r w:rsidRPr="00FC028B">
                        <w:t>Değer zinciri için muhasebe/hesaplama sürecini oluşturmak.</w:t>
                      </w:r>
                    </w:p>
                    <w:p w14:paraId="32058EE2" w14:textId="77777777" w:rsidR="00FC028B" w:rsidRPr="00FC028B" w:rsidRDefault="00FC028B" w:rsidP="005365C5">
                      <w:pPr>
                        <w:numPr>
                          <w:ilvl w:val="0"/>
                          <w:numId w:val="4"/>
                        </w:numPr>
                        <w:spacing w:after="0"/>
                        <w:contextualSpacing/>
                      </w:pPr>
                      <w:r w:rsidRPr="00FC028B">
                        <w:t>Proje için yatırım getirisini belirleyin.</w:t>
                      </w:r>
                    </w:p>
                    <w:p w14:paraId="1A47378A" w14:textId="77777777" w:rsidR="00FC028B" w:rsidRPr="00FC028B" w:rsidRDefault="00FC028B" w:rsidP="005365C5">
                      <w:pPr>
                        <w:spacing w:after="0"/>
                      </w:pPr>
                      <w:r w:rsidRPr="00FC028B">
                        <w:t>Bu adımın temel amacı, projeyi finanse etmek ya da etmemek için bir öneri sunmaktır.</w:t>
                      </w:r>
                    </w:p>
                    <w:p w14:paraId="392A6EE4" w14:textId="77777777" w:rsidR="00FC028B" w:rsidRPr="00FC028B" w:rsidRDefault="00FC028B" w:rsidP="005365C5">
                      <w:pPr>
                        <w:spacing w:after="0"/>
                      </w:pPr>
                      <w:r w:rsidRPr="00FC028B">
                        <w:t>ROI hesaplaması, Adım 1'de “Tanımlama aşaması” oluşturulan maliyet muhasebesi/hesabı modelinde anlaşılabilir olmalıdır.</w:t>
                      </w:r>
                    </w:p>
                    <w:p w14:paraId="2BECFECA" w14:textId="77777777" w:rsidR="00FC028B" w:rsidRPr="00FC028B" w:rsidRDefault="00FC028B" w:rsidP="005365C5">
                      <w:pPr>
                        <w:numPr>
                          <w:ilvl w:val="0"/>
                          <w:numId w:val="4"/>
                        </w:numPr>
                        <w:spacing w:after="0"/>
                        <w:contextualSpacing/>
                      </w:pPr>
                      <w:r w:rsidRPr="00FC028B">
                        <w:t>Bütçeyi oluşturun ve projeyi yönetin.</w:t>
                      </w:r>
                    </w:p>
                    <w:p w14:paraId="3DF75CAE" w14:textId="77777777" w:rsidR="00FC028B" w:rsidRPr="00FC028B" w:rsidRDefault="00FC028B" w:rsidP="005365C5">
                      <w:pPr>
                        <w:spacing w:after="0"/>
                      </w:pPr>
                      <w:r w:rsidRPr="00FC028B">
                        <w:t>Orta veya uzun vadeli bir Altı Sigma projesi için, iyileştirme çabasının zamanlaması ve beklenen faydanın zamanlaması farklı olacaktır ve büyük olasılıkla harcamalar herhangi bir fayda tahakkuk etmeden önce başlayacaktır. Bütçe, hem gelir hem de giderlerin planlanmasına izin veren bir araçtır.</w:t>
                      </w:r>
                    </w:p>
                    <w:p w14:paraId="55AB5C1F" w14:textId="16B9CC0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YÖNERGELERİ</w:t>
                      </w:r>
                    </w:p>
                    <w:p w14:paraId="29F9F418" w14:textId="77777777" w:rsidR="00FC028B" w:rsidRPr="00FC028B" w:rsidRDefault="00FC028B" w:rsidP="00FC028B">
                      <w:r w:rsidRPr="00FC028B">
                        <w:t>ROI ve maliyet muhasebesi/hesabı, tüm faaliyetleri ve süreçleri destekleyen devam eden bir süreçtir.</w:t>
                      </w:r>
                    </w:p>
                    <w:p w14:paraId="75160698" w14:textId="77777777" w:rsidR="00FC028B" w:rsidRPr="00FC028B" w:rsidRDefault="00FC028B" w:rsidP="00FC028B">
                      <w:pPr>
                        <w:keepNext/>
                        <w:keepLines/>
                        <w:spacing w:before="360" w:after="80"/>
                        <w:outlineLvl w:val="0"/>
                        <w:rPr>
                          <w:rFonts w:asciiTheme="majorHAnsi" w:eastAsiaTheme="majorEastAsia" w:hAnsiTheme="majorHAnsi" w:cstheme="majorBidi"/>
                          <w:color w:val="2F5496" w:themeColor="accent1" w:themeShade="BF"/>
                          <w:sz w:val="40"/>
                          <w:szCs w:val="40"/>
                        </w:rPr>
                      </w:pPr>
                      <w:r w:rsidRPr="00FC028B">
                        <w:rPr>
                          <w:rFonts w:asciiTheme="majorHAnsi" w:eastAsiaTheme="majorEastAsia" w:hAnsiTheme="majorHAnsi" w:cstheme="majorBidi"/>
                          <w:color w:val="2F5496" w:themeColor="accent1" w:themeShade="BF"/>
                          <w:sz w:val="40"/>
                          <w:szCs w:val="40"/>
                        </w:rPr>
                        <w:t>DAHA FAZLA BILGI IÇIN:</w:t>
                      </w:r>
                    </w:p>
                    <w:p w14:paraId="17C54414" w14:textId="77777777" w:rsidR="00F27160" w:rsidRDefault="00F27160"/>
                  </w:txbxContent>
                </v:textbox>
              </v:shape>
            </w:pict>
          </mc:Fallback>
        </mc:AlternateContent>
      </w:r>
    </w:p>
    <w:p w14:paraId="1F2A46FD" w14:textId="5A8EE52C" w:rsidR="00F27160" w:rsidRDefault="00F27160" w:rsidP="00947ADF"/>
    <w:p w14:paraId="67A02727" w14:textId="77777777" w:rsidR="00F27160" w:rsidRDefault="00F27160" w:rsidP="00947ADF"/>
    <w:p w14:paraId="6C348BB8" w14:textId="77777777" w:rsidR="00F27160" w:rsidRDefault="00F27160" w:rsidP="00947ADF"/>
    <w:p w14:paraId="737E281A" w14:textId="77777777" w:rsidR="00F27160" w:rsidRDefault="00F27160" w:rsidP="00947ADF"/>
    <w:p w14:paraId="1CD65FE1" w14:textId="77777777" w:rsidR="00F27160" w:rsidRDefault="00F27160" w:rsidP="00947ADF"/>
    <w:p w14:paraId="28502544" w14:textId="77777777" w:rsidR="00F27160" w:rsidRDefault="00F27160" w:rsidP="00947ADF"/>
    <w:p w14:paraId="494ECB48" w14:textId="77777777" w:rsidR="00F27160" w:rsidRDefault="00F27160" w:rsidP="00947ADF"/>
    <w:p w14:paraId="26C5AAA5" w14:textId="77777777" w:rsidR="00F27160" w:rsidRDefault="00F27160" w:rsidP="00947ADF"/>
    <w:p w14:paraId="3D80978F" w14:textId="77777777" w:rsidR="00F27160" w:rsidRDefault="00F27160" w:rsidP="00947ADF"/>
    <w:p w14:paraId="6E080328" w14:textId="77777777" w:rsidR="00F27160" w:rsidRDefault="00F27160" w:rsidP="00947ADF"/>
    <w:p w14:paraId="4E6CDD3C" w14:textId="77777777" w:rsidR="00F27160" w:rsidRDefault="00F27160" w:rsidP="00947ADF"/>
    <w:p w14:paraId="03B55501" w14:textId="77777777" w:rsidR="00F27160" w:rsidRDefault="00F27160" w:rsidP="00947ADF"/>
    <w:p w14:paraId="0D3CA41D" w14:textId="77777777" w:rsidR="00F27160" w:rsidRDefault="00F27160" w:rsidP="00947ADF"/>
    <w:p w14:paraId="7F9D2EE7" w14:textId="77777777" w:rsidR="00F27160" w:rsidRDefault="00F27160" w:rsidP="00947ADF"/>
    <w:p w14:paraId="1B3CA614" w14:textId="77777777" w:rsidR="00F27160" w:rsidRDefault="00F27160" w:rsidP="00947ADF"/>
    <w:p w14:paraId="4A3B4AC0" w14:textId="77777777" w:rsidR="00F27160" w:rsidRDefault="00F27160" w:rsidP="00947ADF"/>
    <w:p w14:paraId="6DA91CDB" w14:textId="77777777" w:rsidR="00F27160" w:rsidRDefault="00F27160" w:rsidP="00947ADF"/>
    <w:p w14:paraId="1DD80425" w14:textId="77777777" w:rsidR="00F27160" w:rsidRDefault="00F27160" w:rsidP="00947ADF"/>
    <w:p w14:paraId="0B1DD859" w14:textId="77777777" w:rsidR="00F27160" w:rsidRDefault="00F27160" w:rsidP="00947ADF"/>
    <w:p w14:paraId="3E1F90DF" w14:textId="77777777" w:rsidR="00F27160" w:rsidRPr="00AD3794" w:rsidRDefault="00F27160" w:rsidP="00947ADF"/>
    <w:sectPr w:rsidR="00F27160" w:rsidRPr="00AD37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E686" w14:textId="77777777" w:rsidR="00F63CF2" w:rsidRDefault="00F63CF2" w:rsidP="002C43F7">
      <w:pPr>
        <w:spacing w:after="0" w:line="240" w:lineRule="auto"/>
      </w:pPr>
      <w:r>
        <w:separator/>
      </w:r>
    </w:p>
  </w:endnote>
  <w:endnote w:type="continuationSeparator" w:id="0">
    <w:p w14:paraId="3A920A1F" w14:textId="77777777" w:rsidR="00F63CF2" w:rsidRDefault="00F63CF2" w:rsidP="002C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FC98" w14:textId="77777777" w:rsidR="00947ADF" w:rsidRDefault="00947ADF" w:rsidP="00947ADF">
    <w:pPr>
      <w:pStyle w:val="AltBilgi"/>
      <w:jc w:val="center"/>
    </w:pPr>
    <w:r>
      <w:rPr>
        <w:i/>
        <w:iCs/>
        <w:noProof/>
        <w:sz w:val="32"/>
        <w:szCs w:val="32"/>
        <w:lang w:eastAsia="tr-TR"/>
      </w:rPr>
      <w:drawing>
        <wp:anchor distT="0" distB="0" distL="114300" distR="114300" simplePos="0" relativeHeight="251661312" behindDoc="0" locked="0" layoutInCell="1" allowOverlap="1" wp14:anchorId="03DDA71A" wp14:editId="2C5CCEF1">
          <wp:simplePos x="0" y="0"/>
          <wp:positionH relativeFrom="column">
            <wp:posOffset>5575935</wp:posOffset>
          </wp:positionH>
          <wp:positionV relativeFrom="paragraph">
            <wp:posOffset>-236220</wp:posOffset>
          </wp:positionV>
          <wp:extent cx="875402" cy="882015"/>
          <wp:effectExtent l="0" t="0" r="1270" b="0"/>
          <wp:wrapNone/>
          <wp:docPr id="6" name="Resim 6" descr="daire, logo, simge, sembol,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daire, logo, simge, sembol, tasarı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5402" cy="88201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917991">
        <w:rPr>
          <w:rStyle w:val="Kpr"/>
        </w:rPr>
        <w:t>www.hisakalite.com</w:t>
      </w:r>
    </w:hyperlink>
  </w:p>
  <w:p w14:paraId="19E01F0D" w14:textId="77777777" w:rsidR="00947ADF" w:rsidRDefault="00947ADF" w:rsidP="00947ADF">
    <w:pPr>
      <w:pStyle w:val="AltBilgi"/>
      <w:jc w:val="center"/>
    </w:pPr>
    <w:hyperlink r:id="rId3" w:history="1">
      <w:r w:rsidRPr="00917991">
        <w:rPr>
          <w:rStyle w:val="Kpr"/>
        </w:rPr>
        <w:t>info@hisakalite.com</w:t>
      </w:r>
    </w:hyperlink>
    <w:r>
      <w:t xml:space="preserve"> – 05302026397 Fax 0850 220 95 20</w:t>
    </w:r>
  </w:p>
  <w:p w14:paraId="750F0AC9" w14:textId="7F7BD062" w:rsidR="003041C7" w:rsidRDefault="00947ADF" w:rsidP="00947ADF">
    <w:pPr>
      <w:pStyle w:val="AltBilgi"/>
      <w:jc w:val="center"/>
    </w:pPr>
    <w:r>
      <w:t>İhsaniye Mahallesi Yüce sok Doruk sitesi A2-15 16130 Nilüfer BURSA Türkiye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82C6" w14:textId="77777777" w:rsidR="00F63CF2" w:rsidRDefault="00F63CF2" w:rsidP="002C43F7">
      <w:pPr>
        <w:spacing w:after="0" w:line="240" w:lineRule="auto"/>
      </w:pPr>
      <w:r>
        <w:separator/>
      </w:r>
    </w:p>
  </w:footnote>
  <w:footnote w:type="continuationSeparator" w:id="0">
    <w:p w14:paraId="65C44D6F" w14:textId="77777777" w:rsidR="00F63CF2" w:rsidRDefault="00F63CF2" w:rsidP="002C4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1A69" w14:textId="4E759AE1" w:rsidR="00947ADF" w:rsidRDefault="00947ADF" w:rsidP="00947ADF">
    <w:pPr>
      <w:pStyle w:val="AltBilgi"/>
      <w:ind w:left="-426" w:right="-426"/>
      <w:jc w:val="right"/>
      <w:rPr>
        <w:sz w:val="20"/>
      </w:rPr>
    </w:pPr>
    <w:r>
      <w:rPr>
        <w:noProof/>
      </w:rPr>
      <mc:AlternateContent>
        <mc:Choice Requires="wps">
          <w:drawing>
            <wp:anchor distT="0" distB="0" distL="114300" distR="114300" simplePos="0" relativeHeight="251659264" behindDoc="0" locked="0" layoutInCell="1" allowOverlap="1" wp14:anchorId="492E7C48" wp14:editId="5FA09281">
              <wp:simplePos x="0" y="0"/>
              <wp:positionH relativeFrom="column">
                <wp:posOffset>1003693</wp:posOffset>
              </wp:positionH>
              <wp:positionV relativeFrom="paragraph">
                <wp:posOffset>122126</wp:posOffset>
              </wp:positionV>
              <wp:extent cx="4067116" cy="403860"/>
              <wp:effectExtent l="0" t="0" r="0" b="0"/>
              <wp:wrapNone/>
              <wp:docPr id="993694147" name="Metin Kutusu 2"/>
              <wp:cNvGraphicFramePr/>
              <a:graphic xmlns:a="http://schemas.openxmlformats.org/drawingml/2006/main">
                <a:graphicData uri="http://schemas.microsoft.com/office/word/2010/wordprocessingShape">
                  <wps:wsp>
                    <wps:cNvSpPr txBox="1"/>
                    <wps:spPr>
                      <a:xfrm>
                        <a:off x="0" y="0"/>
                        <a:ext cx="4067116" cy="403860"/>
                      </a:xfrm>
                      <a:prstGeom prst="rect">
                        <a:avLst/>
                      </a:prstGeom>
                      <a:solidFill>
                        <a:schemeClr val="lt1"/>
                      </a:solidFill>
                      <a:ln w="6350">
                        <a:noFill/>
                      </a:ln>
                    </wps:spPr>
                    <wps:txbx>
                      <w:txbxContent>
                        <w:p w14:paraId="66FB7302" w14:textId="6B69B271" w:rsidR="002C43F7" w:rsidRPr="00947ADF" w:rsidRDefault="002C43F7">
                          <w:pPr>
                            <w:rPr>
                              <w:sz w:val="40"/>
                              <w:szCs w:val="40"/>
                              <w:lang w:val="en-GB"/>
                            </w:rPr>
                          </w:pPr>
                          <w:r w:rsidRPr="00947ADF">
                            <w:rPr>
                              <w:sz w:val="40"/>
                              <w:szCs w:val="40"/>
                              <w:lang w:val="en-GB"/>
                            </w:rPr>
                            <w:t xml:space="preserve">6 Sigma Proje Beyan ve Onay formu </w:t>
                          </w:r>
                          <w:r w:rsidR="00947ADF" w:rsidRPr="00947ADF">
                            <w:rPr>
                              <w:sz w:val="40"/>
                              <w:szCs w:val="40"/>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E7C48" id="_x0000_t202" coordsize="21600,21600" o:spt="202" path="m,l,21600r21600,l21600,xe">
              <v:stroke joinstyle="miter"/>
              <v:path gradientshapeok="t" o:connecttype="rect"/>
            </v:shapetype>
            <v:shape id="_x0000_s1029" type="#_x0000_t202" style="position:absolute;left:0;text-align:left;margin-left:79.05pt;margin-top:9.6pt;width:320.2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" fillcolor="white [3201]" stroked="f" strokeweight=".5pt">
              <v:textbox>
                <w:txbxContent>
                  <w:p w14:paraId="66FB7302" w14:textId="6B69B271" w:rsidR="002C43F7" w:rsidRPr="00947ADF" w:rsidRDefault="002C43F7">
                    <w:pPr>
                      <w:rPr>
                        <w:sz w:val="40"/>
                        <w:szCs w:val="40"/>
                        <w:lang w:val="en-GB"/>
                      </w:rPr>
                    </w:pPr>
                    <w:r w:rsidRPr="00947ADF">
                      <w:rPr>
                        <w:sz w:val="40"/>
                        <w:szCs w:val="40"/>
                        <w:lang w:val="en-GB"/>
                      </w:rPr>
                      <w:t xml:space="preserve">6 Sigma Proje Beyan ve Onay formu </w:t>
                    </w:r>
                    <w:r w:rsidR="00947ADF" w:rsidRPr="00947ADF">
                      <w:rPr>
                        <w:sz w:val="40"/>
                        <w:szCs w:val="40"/>
                        <w:lang w:val="en-GB"/>
                      </w:rPr>
                      <w:t xml:space="preserve">   </w:t>
                    </w:r>
                  </w:p>
                </w:txbxContent>
              </v:textbox>
            </v:shape>
          </w:pict>
        </mc:Fallback>
      </mc:AlternateContent>
    </w:r>
    <w:r>
      <w:rPr>
        <w:noProof/>
      </w:rPr>
      <w:drawing>
        <wp:anchor distT="0" distB="0" distL="114300" distR="114300" simplePos="0" relativeHeight="251658240" behindDoc="0" locked="0" layoutInCell="1" allowOverlap="1" wp14:anchorId="0D99877B" wp14:editId="1AE22AFE">
          <wp:simplePos x="0" y="0"/>
          <wp:positionH relativeFrom="column">
            <wp:posOffset>-537920</wp:posOffset>
          </wp:positionH>
          <wp:positionV relativeFrom="paragraph">
            <wp:posOffset>-311349</wp:posOffset>
          </wp:positionV>
          <wp:extent cx="1200501" cy="620866"/>
          <wp:effectExtent l="0" t="0" r="0" b="8255"/>
          <wp:wrapNone/>
          <wp:docPr id="1150979976" name="Resim 1" descr="logo, grafik,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9976" name="Resim 1" descr="logo, grafik,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200501" cy="620866"/>
                  </a:xfrm>
                  <a:prstGeom prst="rect">
                    <a:avLst/>
                  </a:prstGeom>
                </pic:spPr>
              </pic:pic>
            </a:graphicData>
          </a:graphic>
        </wp:anchor>
      </w:drawing>
    </w:r>
    <w:r>
      <w:rPr>
        <w:sz w:val="20"/>
      </w:rPr>
      <w:t xml:space="preserve">Sayfa </w:t>
    </w:r>
    <w:r w:rsidRPr="00105A9A">
      <w:rPr>
        <w:rStyle w:val="SayfaNumaras"/>
      </w:rPr>
      <w:fldChar w:fldCharType="begin"/>
    </w:r>
    <w:r w:rsidRPr="00105A9A">
      <w:rPr>
        <w:rStyle w:val="SayfaNumaras"/>
      </w:rPr>
      <w:instrText xml:space="preserve"> PAGE </w:instrText>
    </w:r>
    <w:r w:rsidRPr="00105A9A">
      <w:rPr>
        <w:rStyle w:val="SayfaNumaras"/>
      </w:rPr>
      <w:fldChar w:fldCharType="separate"/>
    </w:r>
    <w:r>
      <w:rPr>
        <w:rStyle w:val="SayfaNumaras"/>
      </w:rPr>
      <w:t>2</w:t>
    </w:r>
    <w:r w:rsidRPr="00105A9A">
      <w:rPr>
        <w:rStyle w:val="SayfaNumaras"/>
      </w:rPr>
      <w:fldChar w:fldCharType="end"/>
    </w:r>
    <w:r w:rsidRPr="00105A9A">
      <w:rPr>
        <w:rStyle w:val="SayfaNumaras"/>
      </w:rPr>
      <w:t>/1</w:t>
    </w:r>
  </w:p>
  <w:p w14:paraId="11FA7D02" w14:textId="54154143" w:rsidR="00947ADF" w:rsidRDefault="00947A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08E"/>
    <w:multiLevelType w:val="hybridMultilevel"/>
    <w:tmpl w:val="CB307E64"/>
    <w:lvl w:ilvl="0" w:tplc="AD3A23C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AD553E"/>
    <w:multiLevelType w:val="hybridMultilevel"/>
    <w:tmpl w:val="C248F4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CD76E8"/>
    <w:multiLevelType w:val="hybridMultilevel"/>
    <w:tmpl w:val="6E5C49D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8D5575"/>
    <w:multiLevelType w:val="hybridMultilevel"/>
    <w:tmpl w:val="5740CBB0"/>
    <w:lvl w:ilvl="0" w:tplc="DF5C700A">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15:restartNumberingAfterBreak="0">
    <w:nsid w:val="743D09AD"/>
    <w:multiLevelType w:val="hybridMultilevel"/>
    <w:tmpl w:val="FE4C4F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8232504">
    <w:abstractNumId w:val="0"/>
  </w:num>
  <w:num w:numId="2" w16cid:durableId="2133940756">
    <w:abstractNumId w:val="2"/>
  </w:num>
  <w:num w:numId="3" w16cid:durableId="32464878">
    <w:abstractNumId w:val="4"/>
  </w:num>
  <w:num w:numId="4" w16cid:durableId="814764349">
    <w:abstractNumId w:val="1"/>
  </w:num>
  <w:num w:numId="5" w16cid:durableId="1421562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bI23iAB3EQeP1V6AJT4ElXa6rA8y/yQSLHxENExd4q8FriqaYTPXAI+WpwbzbSQ6rVepjFGG/Gb4A6znyCPAw==" w:salt="02Rmj4KPJTTo12OnDE/w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F7"/>
    <w:rsid w:val="000B0533"/>
    <w:rsid w:val="000E69E1"/>
    <w:rsid w:val="00113686"/>
    <w:rsid w:val="00127622"/>
    <w:rsid w:val="001B4C96"/>
    <w:rsid w:val="001C09AD"/>
    <w:rsid w:val="001E3B5D"/>
    <w:rsid w:val="002A23A4"/>
    <w:rsid w:val="002C43F7"/>
    <w:rsid w:val="002C729C"/>
    <w:rsid w:val="003041C7"/>
    <w:rsid w:val="00314035"/>
    <w:rsid w:val="0037050A"/>
    <w:rsid w:val="0037444D"/>
    <w:rsid w:val="003B56FA"/>
    <w:rsid w:val="003C52C6"/>
    <w:rsid w:val="00471B8F"/>
    <w:rsid w:val="004B764D"/>
    <w:rsid w:val="004B7DD3"/>
    <w:rsid w:val="00533DDF"/>
    <w:rsid w:val="005365C5"/>
    <w:rsid w:val="005B1D2B"/>
    <w:rsid w:val="0064032C"/>
    <w:rsid w:val="006A6807"/>
    <w:rsid w:val="006F13DD"/>
    <w:rsid w:val="0070045F"/>
    <w:rsid w:val="007C2F65"/>
    <w:rsid w:val="00823472"/>
    <w:rsid w:val="008D4567"/>
    <w:rsid w:val="008E6B5A"/>
    <w:rsid w:val="00932700"/>
    <w:rsid w:val="00947ADF"/>
    <w:rsid w:val="00971F22"/>
    <w:rsid w:val="00992A8A"/>
    <w:rsid w:val="00A15D7C"/>
    <w:rsid w:val="00A5024E"/>
    <w:rsid w:val="00A908FB"/>
    <w:rsid w:val="00AA0B65"/>
    <w:rsid w:val="00AA4FB5"/>
    <w:rsid w:val="00AC7F0C"/>
    <w:rsid w:val="00AD3794"/>
    <w:rsid w:val="00B00710"/>
    <w:rsid w:val="00B5301C"/>
    <w:rsid w:val="00B53F4B"/>
    <w:rsid w:val="00B75200"/>
    <w:rsid w:val="00B756EA"/>
    <w:rsid w:val="00B76770"/>
    <w:rsid w:val="00B825D8"/>
    <w:rsid w:val="00B919ED"/>
    <w:rsid w:val="00BF734B"/>
    <w:rsid w:val="00C059B6"/>
    <w:rsid w:val="00C37233"/>
    <w:rsid w:val="00C37BA2"/>
    <w:rsid w:val="00C41FC1"/>
    <w:rsid w:val="00CC3FC1"/>
    <w:rsid w:val="00D0398C"/>
    <w:rsid w:val="00D57416"/>
    <w:rsid w:val="00D712E0"/>
    <w:rsid w:val="00D86FF2"/>
    <w:rsid w:val="00DB206C"/>
    <w:rsid w:val="00DF405A"/>
    <w:rsid w:val="00E3672E"/>
    <w:rsid w:val="00E63134"/>
    <w:rsid w:val="00EB0B75"/>
    <w:rsid w:val="00EC12C4"/>
    <w:rsid w:val="00EE7FFC"/>
    <w:rsid w:val="00F0301A"/>
    <w:rsid w:val="00F27160"/>
    <w:rsid w:val="00F37E2A"/>
    <w:rsid w:val="00F46B93"/>
    <w:rsid w:val="00F63CF2"/>
    <w:rsid w:val="00FA3C89"/>
    <w:rsid w:val="00FC01D8"/>
    <w:rsid w:val="00FC028B"/>
    <w:rsid w:val="00FD7820"/>
    <w:rsid w:val="00FE79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6485"/>
  <w15:chartTrackingRefBased/>
  <w15:docId w15:val="{B808FA2D-6748-4B50-AA09-173A026F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DD"/>
  </w:style>
  <w:style w:type="paragraph" w:styleId="Balk1">
    <w:name w:val="heading 1"/>
    <w:basedOn w:val="Normal"/>
    <w:next w:val="Normal"/>
    <w:link w:val="Balk1Char"/>
    <w:uiPriority w:val="9"/>
    <w:qFormat/>
    <w:rsid w:val="002C43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C43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C43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C43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C43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C43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43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43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43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43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C43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C43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C43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C43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C43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43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43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43F7"/>
    <w:rPr>
      <w:rFonts w:eastAsiaTheme="majorEastAsia" w:cstheme="majorBidi"/>
      <w:color w:val="272727" w:themeColor="text1" w:themeTint="D8"/>
    </w:rPr>
  </w:style>
  <w:style w:type="paragraph" w:styleId="KonuBal">
    <w:name w:val="Title"/>
    <w:basedOn w:val="Normal"/>
    <w:next w:val="Normal"/>
    <w:link w:val="KonuBalChar"/>
    <w:uiPriority w:val="10"/>
    <w:qFormat/>
    <w:rsid w:val="002C4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43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43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43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43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43F7"/>
    <w:rPr>
      <w:i/>
      <w:iCs/>
      <w:color w:val="404040" w:themeColor="text1" w:themeTint="BF"/>
    </w:rPr>
  </w:style>
  <w:style w:type="paragraph" w:styleId="ListeParagraf">
    <w:name w:val="List Paragraph"/>
    <w:basedOn w:val="Normal"/>
    <w:uiPriority w:val="34"/>
    <w:qFormat/>
    <w:rsid w:val="002C43F7"/>
    <w:pPr>
      <w:ind w:left="720"/>
      <w:contextualSpacing/>
    </w:pPr>
  </w:style>
  <w:style w:type="character" w:styleId="GlVurgulama">
    <w:name w:val="Intense Emphasis"/>
    <w:basedOn w:val="VarsaylanParagrafYazTipi"/>
    <w:uiPriority w:val="21"/>
    <w:qFormat/>
    <w:rsid w:val="002C43F7"/>
    <w:rPr>
      <w:i/>
      <w:iCs/>
      <w:color w:val="2F5496" w:themeColor="accent1" w:themeShade="BF"/>
    </w:rPr>
  </w:style>
  <w:style w:type="paragraph" w:styleId="GlAlnt">
    <w:name w:val="Intense Quote"/>
    <w:basedOn w:val="Normal"/>
    <w:next w:val="Normal"/>
    <w:link w:val="GlAlntChar"/>
    <w:uiPriority w:val="30"/>
    <w:qFormat/>
    <w:rsid w:val="002C4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C43F7"/>
    <w:rPr>
      <w:i/>
      <w:iCs/>
      <w:color w:val="2F5496" w:themeColor="accent1" w:themeShade="BF"/>
    </w:rPr>
  </w:style>
  <w:style w:type="character" w:styleId="GlBavuru">
    <w:name w:val="Intense Reference"/>
    <w:basedOn w:val="VarsaylanParagrafYazTipi"/>
    <w:uiPriority w:val="32"/>
    <w:qFormat/>
    <w:rsid w:val="002C43F7"/>
    <w:rPr>
      <w:b/>
      <w:bCs/>
      <w:smallCaps/>
      <w:color w:val="2F5496" w:themeColor="accent1" w:themeShade="BF"/>
      <w:spacing w:val="5"/>
    </w:rPr>
  </w:style>
  <w:style w:type="paragraph" w:styleId="stBilgi">
    <w:name w:val="header"/>
    <w:basedOn w:val="Normal"/>
    <w:link w:val="stBilgiChar"/>
    <w:uiPriority w:val="99"/>
    <w:unhideWhenUsed/>
    <w:rsid w:val="002C43F7"/>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2C43F7"/>
  </w:style>
  <w:style w:type="paragraph" w:styleId="AltBilgi">
    <w:name w:val="footer"/>
    <w:basedOn w:val="Normal"/>
    <w:link w:val="AltBilgiChar"/>
    <w:unhideWhenUsed/>
    <w:rsid w:val="002C43F7"/>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2C43F7"/>
  </w:style>
  <w:style w:type="table" w:styleId="TabloKlavuzu">
    <w:name w:val="Table Grid"/>
    <w:basedOn w:val="NormalTablo"/>
    <w:uiPriority w:val="39"/>
    <w:rsid w:val="002C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47ADF"/>
    <w:rPr>
      <w:color w:val="0563C1" w:themeColor="hyperlink"/>
      <w:u w:val="single"/>
    </w:rPr>
  </w:style>
  <w:style w:type="character" w:styleId="SayfaNumaras">
    <w:name w:val="page number"/>
    <w:basedOn w:val="VarsaylanParagrafYazTipi"/>
    <w:rsid w:val="00947ADF"/>
  </w:style>
  <w:style w:type="character" w:styleId="YerTutucuMetni">
    <w:name w:val="Placeholder Text"/>
    <w:basedOn w:val="VarsaylanParagrafYazTipi"/>
    <w:uiPriority w:val="99"/>
    <w:semiHidden/>
    <w:rsid w:val="00B825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hisakalite.com" TargetMode="External"/><Relationship Id="rId2" Type="http://schemas.openxmlformats.org/officeDocument/2006/relationships/hyperlink" Target="http://www.hisakalite.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7CB3D9FB949D49CFE312A42BF21AB"/>
        <w:category>
          <w:name w:val="Genel"/>
          <w:gallery w:val="placeholder"/>
        </w:category>
        <w:types>
          <w:type w:val="bbPlcHdr"/>
        </w:types>
        <w:behaviors>
          <w:behavior w:val="content"/>
        </w:behaviors>
        <w:guid w:val="{EFBDFBFD-CB29-4B4F-BA7E-AEE26CC1FE95}"/>
      </w:docPartPr>
      <w:docPartBody>
        <w:p w:rsidR="00CD5CA7" w:rsidRDefault="00CD5CA7" w:rsidP="00CD5CA7">
          <w:pPr>
            <w:pStyle w:val="D4C7CB3D9FB949D49CFE312A42BF21AB"/>
          </w:pPr>
          <w:r w:rsidRPr="00042949">
            <w:rPr>
              <w:rStyle w:val="YerTutucuMetni"/>
            </w:rPr>
            <w:t>Tarih girmek için burayı tıklatın.</w:t>
          </w:r>
        </w:p>
      </w:docPartBody>
    </w:docPart>
    <w:docPart>
      <w:docPartPr>
        <w:name w:val="D8BEDDBE086247B2A01C990C8DB0F09C"/>
        <w:category>
          <w:name w:val="Genel"/>
          <w:gallery w:val="placeholder"/>
        </w:category>
        <w:types>
          <w:type w:val="bbPlcHdr"/>
        </w:types>
        <w:behaviors>
          <w:behavior w:val="content"/>
        </w:behaviors>
        <w:guid w:val="{F45F4F4D-20B9-4DC5-8E1E-3E8CDF2C9932}"/>
      </w:docPartPr>
      <w:docPartBody>
        <w:p w:rsidR="00CD5CA7" w:rsidRDefault="00CD5CA7" w:rsidP="00CD5CA7">
          <w:pPr>
            <w:pStyle w:val="D8BEDDBE086247B2A01C990C8DB0F09C"/>
          </w:pPr>
          <w:r w:rsidRPr="00042949">
            <w:rPr>
              <w:rStyle w:val="YerTutucuMetni"/>
            </w:rPr>
            <w:t>Tarih girmek için burayı tıklatın.</w:t>
          </w:r>
        </w:p>
      </w:docPartBody>
    </w:docPart>
    <w:docPart>
      <w:docPartPr>
        <w:name w:val="1356FCA65F7B406EB8672871890183EC"/>
        <w:category>
          <w:name w:val="Genel"/>
          <w:gallery w:val="placeholder"/>
        </w:category>
        <w:types>
          <w:type w:val="bbPlcHdr"/>
        </w:types>
        <w:behaviors>
          <w:behavior w:val="content"/>
        </w:behaviors>
        <w:guid w:val="{BD048290-6083-4241-8FDE-593106A7FC1D}"/>
      </w:docPartPr>
      <w:docPartBody>
        <w:p w:rsidR="00CD5CA7" w:rsidRDefault="00CD5CA7" w:rsidP="00CD5CA7">
          <w:pPr>
            <w:pStyle w:val="1356FCA65F7B406EB8672871890183EC"/>
          </w:pPr>
          <w:r w:rsidRPr="00042949">
            <w:rPr>
              <w:rStyle w:val="YerTutucuMetni"/>
            </w:rPr>
            <w:t>Tarih girmek için burayı tıklatın.</w:t>
          </w:r>
        </w:p>
      </w:docPartBody>
    </w:docPart>
    <w:docPart>
      <w:docPartPr>
        <w:name w:val="EB23E7986A514FBC841FDDCF4F043DA9"/>
        <w:category>
          <w:name w:val="Genel"/>
          <w:gallery w:val="placeholder"/>
        </w:category>
        <w:types>
          <w:type w:val="bbPlcHdr"/>
        </w:types>
        <w:behaviors>
          <w:behavior w:val="content"/>
        </w:behaviors>
        <w:guid w:val="{AF8F3802-4388-475F-BCAA-45EFB7AF8919}"/>
      </w:docPartPr>
      <w:docPartBody>
        <w:p w:rsidR="00CD5CA7" w:rsidRDefault="00CD5CA7" w:rsidP="00CD5CA7">
          <w:pPr>
            <w:pStyle w:val="EB23E7986A514FBC841FDDCF4F043DA9"/>
          </w:pPr>
          <w:r w:rsidRPr="00042949">
            <w:rPr>
              <w:rStyle w:val="YerTutucuMetni"/>
            </w:rPr>
            <w:t>Tarih girmek için burayı tıklatın.</w:t>
          </w:r>
        </w:p>
      </w:docPartBody>
    </w:docPart>
    <w:docPart>
      <w:docPartPr>
        <w:name w:val="E701D0A560A04F9B961AEB29266D943A"/>
        <w:category>
          <w:name w:val="Genel"/>
          <w:gallery w:val="placeholder"/>
        </w:category>
        <w:types>
          <w:type w:val="bbPlcHdr"/>
        </w:types>
        <w:behaviors>
          <w:behavior w:val="content"/>
        </w:behaviors>
        <w:guid w:val="{FD061666-ACB6-4880-9175-909FA445F8AD}"/>
      </w:docPartPr>
      <w:docPartBody>
        <w:p w:rsidR="00CD5CA7" w:rsidRDefault="00CD5CA7" w:rsidP="00CD5CA7">
          <w:pPr>
            <w:pStyle w:val="E701D0A560A04F9B961AEB29266D943A"/>
          </w:pPr>
          <w:r w:rsidRPr="00042949">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A7"/>
    <w:rsid w:val="00127622"/>
    <w:rsid w:val="001E3B5D"/>
    <w:rsid w:val="002D2433"/>
    <w:rsid w:val="0037444D"/>
    <w:rsid w:val="0053210A"/>
    <w:rsid w:val="00755D97"/>
    <w:rsid w:val="007C2F65"/>
    <w:rsid w:val="00AC7F0C"/>
    <w:rsid w:val="00C92094"/>
    <w:rsid w:val="00CD5CA7"/>
    <w:rsid w:val="00D712E0"/>
    <w:rsid w:val="00D86FF2"/>
    <w:rsid w:val="00E954DE"/>
    <w:rsid w:val="00EE7FFC"/>
    <w:rsid w:val="00FC01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3210A"/>
    <w:rPr>
      <w:color w:val="666666"/>
    </w:rPr>
  </w:style>
  <w:style w:type="paragraph" w:customStyle="1" w:styleId="D4C7CB3D9FB949D49CFE312A42BF21AB">
    <w:name w:val="D4C7CB3D9FB949D49CFE312A42BF21AB"/>
    <w:rsid w:val="00CD5CA7"/>
  </w:style>
  <w:style w:type="paragraph" w:customStyle="1" w:styleId="D8BEDDBE086247B2A01C990C8DB0F09C">
    <w:name w:val="D8BEDDBE086247B2A01C990C8DB0F09C"/>
    <w:rsid w:val="00CD5CA7"/>
  </w:style>
  <w:style w:type="paragraph" w:customStyle="1" w:styleId="1356FCA65F7B406EB8672871890183EC">
    <w:name w:val="1356FCA65F7B406EB8672871890183EC"/>
    <w:rsid w:val="00CD5CA7"/>
  </w:style>
  <w:style w:type="paragraph" w:customStyle="1" w:styleId="EB23E7986A514FBC841FDDCF4F043DA9">
    <w:name w:val="EB23E7986A514FBC841FDDCF4F043DA9"/>
    <w:rsid w:val="00CD5CA7"/>
  </w:style>
  <w:style w:type="paragraph" w:customStyle="1" w:styleId="E701D0A560A04F9B961AEB29266D943A">
    <w:name w:val="E701D0A560A04F9B961AEB29266D943A"/>
    <w:rsid w:val="00CD5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277</Words>
  <Characters>1582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 oğuz</dc:creator>
  <cp:keywords/>
  <dc:description/>
  <cp:lastModifiedBy>baris oguz</cp:lastModifiedBy>
  <cp:revision>36</cp:revision>
  <dcterms:created xsi:type="dcterms:W3CDTF">2024-12-16T13:51:00Z</dcterms:created>
  <dcterms:modified xsi:type="dcterms:W3CDTF">2025-02-10T13:55:00Z</dcterms:modified>
</cp:coreProperties>
</file>